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7359B" w14:textId="399360AA" w:rsidR="00086AEF" w:rsidRPr="00A601C1" w:rsidRDefault="00086AEF" w:rsidP="00C3199F">
      <w:pPr>
        <w:pStyle w:val="Nadpis1"/>
        <w:rPr>
          <w:rFonts w:ascii="Calibri" w:hAnsi="Calibri"/>
        </w:rPr>
      </w:pPr>
      <w:r w:rsidRPr="00A601C1">
        <w:rPr>
          <w:rFonts w:ascii="Calibri" w:hAnsi="Calibri"/>
        </w:rPr>
        <w:t xml:space="preserve">Školní zralost </w:t>
      </w:r>
    </w:p>
    <w:p w14:paraId="28514B4F" w14:textId="6B22752E" w:rsidR="00580092" w:rsidRPr="00A601C1" w:rsidRDefault="00BB1418" w:rsidP="00CE679A">
      <w:pPr>
        <w:rPr>
          <w:rFonts w:ascii="Calibri" w:hAnsi="Calibri"/>
        </w:rPr>
      </w:pPr>
      <w:r w:rsidRPr="00A601C1">
        <w:rPr>
          <w:rFonts w:ascii="Calibri" w:hAnsi="Calibri"/>
        </w:rPr>
        <w:t xml:space="preserve">Školní zralost je </w:t>
      </w:r>
      <w:r w:rsidR="000314E3" w:rsidRPr="00A601C1">
        <w:rPr>
          <w:rFonts w:ascii="Calibri" w:hAnsi="Calibri"/>
        </w:rPr>
        <w:t>způsobilost dítěte absolvovat školní vyučování</w:t>
      </w:r>
      <w:r w:rsidR="00BB5B47" w:rsidRPr="00A601C1">
        <w:rPr>
          <w:rFonts w:ascii="Calibri" w:hAnsi="Calibri"/>
        </w:rPr>
        <w:t xml:space="preserve">. </w:t>
      </w:r>
      <w:r w:rsidR="007115EB" w:rsidRPr="00A601C1">
        <w:rPr>
          <w:rFonts w:ascii="Calibri" w:hAnsi="Calibri"/>
        </w:rPr>
        <w:t xml:space="preserve">Školní zralost a způsobilost </w:t>
      </w:r>
      <w:r w:rsidR="00C27055" w:rsidRPr="00A601C1">
        <w:rPr>
          <w:rFonts w:ascii="Calibri" w:hAnsi="Calibri"/>
        </w:rPr>
        <w:t>ke</w:t>
      </w:r>
      <w:r w:rsidR="007115EB" w:rsidRPr="00A601C1">
        <w:rPr>
          <w:rFonts w:ascii="Calibri" w:hAnsi="Calibri"/>
        </w:rPr>
        <w:t xml:space="preserve"> vzdělání dítěte dosahuje mezi 6 a 7 rokem.</w:t>
      </w:r>
      <w:r w:rsidR="00161E18" w:rsidRPr="00A601C1">
        <w:rPr>
          <w:rFonts w:ascii="Calibri" w:hAnsi="Calibri"/>
        </w:rPr>
        <w:t xml:space="preserve"> </w:t>
      </w:r>
    </w:p>
    <w:p w14:paraId="444DC618" w14:textId="77777777" w:rsidR="00CE679A" w:rsidRPr="00A601C1" w:rsidRDefault="00CE679A" w:rsidP="00CE679A">
      <w:pPr>
        <w:rPr>
          <w:rFonts w:ascii="Calibri" w:hAnsi="Calibri"/>
        </w:rPr>
      </w:pPr>
    </w:p>
    <w:p w14:paraId="38F8C198" w14:textId="53605126" w:rsidR="00580092" w:rsidRPr="00A601C1" w:rsidRDefault="00580092" w:rsidP="00EB5959">
      <w:pPr>
        <w:pStyle w:val="Nadpis2"/>
        <w:rPr>
          <w:rFonts w:ascii="Calibri" w:hAnsi="Calibri"/>
        </w:rPr>
      </w:pPr>
      <w:r w:rsidRPr="00A601C1">
        <w:rPr>
          <w:rFonts w:ascii="Calibri" w:hAnsi="Calibri"/>
        </w:rPr>
        <w:t>Školní zralost X školní připravenost</w:t>
      </w:r>
    </w:p>
    <w:p w14:paraId="4B97C08B" w14:textId="225AF7EE" w:rsidR="00175E41" w:rsidRPr="00A601C1" w:rsidRDefault="00CC1DB2" w:rsidP="00CC1DB2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Školní zralost </w:t>
      </w:r>
      <w:r w:rsidR="002050F7" w:rsidRPr="00A601C1">
        <w:rPr>
          <w:rFonts w:ascii="Calibri" w:hAnsi="Calibri"/>
        </w:rPr>
        <w:t>–</w:t>
      </w:r>
      <w:r w:rsidRPr="00A601C1">
        <w:rPr>
          <w:rFonts w:ascii="Calibri" w:hAnsi="Calibri"/>
        </w:rPr>
        <w:t xml:space="preserve"> </w:t>
      </w:r>
      <w:r w:rsidR="002050F7" w:rsidRPr="00A601C1">
        <w:rPr>
          <w:rFonts w:ascii="Calibri" w:hAnsi="Calibri"/>
        </w:rPr>
        <w:t>psychickou a sociální připravenost</w:t>
      </w:r>
      <w:r w:rsidR="00FC54EC" w:rsidRPr="00A601C1">
        <w:rPr>
          <w:rFonts w:ascii="Calibri" w:hAnsi="Calibri"/>
        </w:rPr>
        <w:t xml:space="preserve">, ale také biologická připravenost </w:t>
      </w:r>
    </w:p>
    <w:p w14:paraId="287AC72C" w14:textId="42583256" w:rsidR="003378C0" w:rsidRPr="00A601C1" w:rsidRDefault="003378C0" w:rsidP="00CC1DB2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Školní připravenost</w:t>
      </w:r>
      <w:r w:rsidR="00C27055" w:rsidRPr="00A601C1">
        <w:rPr>
          <w:rFonts w:ascii="Calibri" w:hAnsi="Calibri"/>
        </w:rPr>
        <w:t xml:space="preserve"> – </w:t>
      </w:r>
      <w:r w:rsidR="00CE45CF" w:rsidRPr="00A601C1">
        <w:rPr>
          <w:rFonts w:ascii="Calibri" w:hAnsi="Calibri"/>
        </w:rPr>
        <w:t xml:space="preserve">nese v sobě vnitřní a vnější </w:t>
      </w:r>
      <w:r w:rsidR="003B1F77" w:rsidRPr="00A601C1">
        <w:rPr>
          <w:rFonts w:ascii="Calibri" w:hAnsi="Calibri"/>
        </w:rPr>
        <w:t>vlivy</w:t>
      </w:r>
      <w:r w:rsidR="00ED4081" w:rsidRPr="00A601C1">
        <w:rPr>
          <w:rFonts w:ascii="Calibri" w:hAnsi="Calibri"/>
        </w:rPr>
        <w:t xml:space="preserve"> – u dítěte je toto projevem toho, jak se umí sociálně </w:t>
      </w:r>
      <w:r w:rsidR="006D4268" w:rsidRPr="00A601C1">
        <w:rPr>
          <w:rFonts w:ascii="Calibri" w:hAnsi="Calibri"/>
        </w:rPr>
        <w:t xml:space="preserve">chovat </w:t>
      </w:r>
    </w:p>
    <w:p w14:paraId="29FAE075" w14:textId="77777777" w:rsidR="00CE679A" w:rsidRPr="00A601C1" w:rsidRDefault="00CE679A" w:rsidP="00CE679A">
      <w:pPr>
        <w:rPr>
          <w:rFonts w:ascii="Calibri" w:hAnsi="Calibri"/>
        </w:rPr>
      </w:pPr>
    </w:p>
    <w:p w14:paraId="4F54072F" w14:textId="2C573A8A" w:rsidR="006D4268" w:rsidRPr="00A601C1" w:rsidRDefault="00D0622D" w:rsidP="00EB5959">
      <w:pPr>
        <w:pStyle w:val="Nadpis2"/>
        <w:rPr>
          <w:rFonts w:ascii="Calibri" w:hAnsi="Calibri"/>
        </w:rPr>
      </w:pPr>
      <w:r w:rsidRPr="00A601C1">
        <w:rPr>
          <w:rFonts w:ascii="Calibri" w:hAnsi="Calibri"/>
        </w:rPr>
        <w:t>Dimenze školní zralosti</w:t>
      </w:r>
    </w:p>
    <w:p w14:paraId="10C20838" w14:textId="1EB35F59" w:rsidR="00760A58" w:rsidRPr="00A601C1" w:rsidRDefault="004B0219" w:rsidP="00760A58">
      <w:pPr>
        <w:rPr>
          <w:rFonts w:ascii="Calibri" w:hAnsi="Calibri"/>
        </w:rPr>
      </w:pPr>
      <w:r w:rsidRPr="00A601C1">
        <w:rPr>
          <w:rFonts w:ascii="Calibri" w:hAnsi="Calibri"/>
        </w:rPr>
        <w:t xml:space="preserve">Biologická </w:t>
      </w:r>
    </w:p>
    <w:p w14:paraId="3A79ACAA" w14:textId="285CD2AE" w:rsidR="00760A58" w:rsidRPr="00A601C1" w:rsidRDefault="00370622" w:rsidP="00760A58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Tělesný vývoj dítěte</w:t>
      </w:r>
    </w:p>
    <w:p w14:paraId="240F8D9F" w14:textId="52B46DFE" w:rsidR="00370622" w:rsidRPr="00A601C1" w:rsidRDefault="009C3625" w:rsidP="00760A58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Často se zde uvádí filipínská míra – dítě si musí umět přes hlavu dosáhnout na ucho</w:t>
      </w:r>
      <w:r w:rsidR="00A52671" w:rsidRPr="00A601C1">
        <w:rPr>
          <w:rFonts w:ascii="Calibri" w:hAnsi="Calibri"/>
        </w:rPr>
        <w:t xml:space="preserve"> protilehlé strany hlavy </w:t>
      </w:r>
    </w:p>
    <w:p w14:paraId="71FF4632" w14:textId="78FD5A97" w:rsidR="0074723E" w:rsidRPr="00A601C1" w:rsidRDefault="00EF70AF" w:rsidP="00760A58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Věk </w:t>
      </w:r>
      <w:r w:rsidR="001A14E4" w:rsidRPr="00A601C1">
        <w:rPr>
          <w:rFonts w:ascii="Calibri" w:hAnsi="Calibri"/>
        </w:rPr>
        <w:t>–</w:t>
      </w:r>
      <w:r w:rsidR="00DB1C64" w:rsidRPr="00A601C1">
        <w:rPr>
          <w:rFonts w:ascii="Calibri" w:hAnsi="Calibri"/>
        </w:rPr>
        <w:t xml:space="preserve"> </w:t>
      </w:r>
      <w:r w:rsidR="001A14E4" w:rsidRPr="00A601C1">
        <w:rPr>
          <w:rFonts w:ascii="Calibri" w:hAnsi="Calibri"/>
        </w:rPr>
        <w:t xml:space="preserve">pokud je dítě </w:t>
      </w:r>
      <w:proofErr w:type="spellStart"/>
      <w:r w:rsidR="001A14E4" w:rsidRPr="00A601C1">
        <w:rPr>
          <w:rFonts w:ascii="Calibri" w:hAnsi="Calibri"/>
        </w:rPr>
        <w:t>somaticky</w:t>
      </w:r>
      <w:proofErr w:type="spellEnd"/>
      <w:r w:rsidR="001A14E4" w:rsidRPr="00A601C1">
        <w:rPr>
          <w:rFonts w:ascii="Calibri" w:hAnsi="Calibri"/>
        </w:rPr>
        <w:t xml:space="preserve"> vyspělé, tak má mnohem lepší předpoklady na nástup do školského zařízení </w:t>
      </w:r>
    </w:p>
    <w:p w14:paraId="56D0ADE5" w14:textId="7FD793E8" w:rsidR="0019308F" w:rsidRPr="00A601C1" w:rsidRDefault="00415FA7" w:rsidP="00760A58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Proto </w:t>
      </w:r>
      <w:r w:rsidR="00DA7198" w:rsidRPr="00A601C1">
        <w:rPr>
          <w:rFonts w:ascii="Calibri" w:hAnsi="Calibri"/>
        </w:rPr>
        <w:t xml:space="preserve">odborníci doporučují hranici šesti let brát jako minimální a orientační </w:t>
      </w:r>
    </w:p>
    <w:p w14:paraId="0EA13391" w14:textId="2513FDBC" w:rsidR="00DA7198" w:rsidRPr="00A601C1" w:rsidRDefault="00DA7198" w:rsidP="00DA7198">
      <w:pPr>
        <w:rPr>
          <w:rFonts w:ascii="Calibri" w:hAnsi="Calibri"/>
        </w:rPr>
      </w:pPr>
      <w:r w:rsidRPr="00A601C1">
        <w:rPr>
          <w:rFonts w:ascii="Calibri" w:hAnsi="Calibri"/>
        </w:rPr>
        <w:t xml:space="preserve">Kognitivní </w:t>
      </w:r>
    </w:p>
    <w:p w14:paraId="30A88B47" w14:textId="41C4A5A4" w:rsidR="00DA7198" w:rsidRPr="00A601C1" w:rsidRDefault="00CE679A" w:rsidP="00CE679A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Vnímání </w:t>
      </w:r>
    </w:p>
    <w:p w14:paraId="7436683A" w14:textId="41F28D5E" w:rsidR="00CE679A" w:rsidRPr="00A601C1" w:rsidRDefault="0043537A" w:rsidP="00CE679A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Školsky zralé dítě umí</w:t>
      </w:r>
      <w:r w:rsidR="00CB7C62" w:rsidRPr="00A601C1">
        <w:rPr>
          <w:rFonts w:ascii="Calibri" w:hAnsi="Calibri"/>
        </w:rPr>
        <w:t xml:space="preserve"> z celku vyčleňovat části a poté celek dát dohromady </w:t>
      </w:r>
    </w:p>
    <w:p w14:paraId="00B17B91" w14:textId="0808C8F6" w:rsidR="00CB7C62" w:rsidRPr="00A601C1" w:rsidRDefault="00CB7C62" w:rsidP="00CE679A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Dětská kresba </w:t>
      </w:r>
      <w:r w:rsidR="00310FB2" w:rsidRPr="00A601C1">
        <w:rPr>
          <w:rFonts w:ascii="Calibri" w:hAnsi="Calibri"/>
        </w:rPr>
        <w:t>–</w:t>
      </w:r>
      <w:r w:rsidRPr="00A601C1">
        <w:rPr>
          <w:rFonts w:ascii="Calibri" w:hAnsi="Calibri"/>
        </w:rPr>
        <w:t xml:space="preserve"> </w:t>
      </w:r>
      <w:r w:rsidR="00310FB2" w:rsidRPr="00A601C1">
        <w:rPr>
          <w:rFonts w:ascii="Calibri" w:hAnsi="Calibri"/>
        </w:rPr>
        <w:t>obkreslovaní předlohy</w:t>
      </w:r>
    </w:p>
    <w:p w14:paraId="6D07DCBF" w14:textId="47BAB916" w:rsidR="0088130F" w:rsidRPr="00A601C1" w:rsidRDefault="0088130F" w:rsidP="00CE679A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Zrakové diference</w:t>
      </w:r>
      <w:r w:rsidR="00DC443C" w:rsidRPr="00A601C1">
        <w:rPr>
          <w:rFonts w:ascii="Calibri" w:hAnsi="Calibri"/>
        </w:rPr>
        <w:t xml:space="preserve"> – dítě by tuto schopnost mělo mít </w:t>
      </w:r>
      <w:r w:rsidR="00B1065D" w:rsidRPr="00A601C1">
        <w:rPr>
          <w:rFonts w:ascii="Calibri" w:hAnsi="Calibri"/>
        </w:rPr>
        <w:tab/>
      </w:r>
    </w:p>
    <w:p w14:paraId="5901D4D0" w14:textId="19A1E0C7" w:rsidR="00310FB2" w:rsidRPr="00A601C1" w:rsidRDefault="0088130F" w:rsidP="00B1065D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Rozlišování barev, tvarů </w:t>
      </w:r>
      <w:r w:rsidR="00DC443C" w:rsidRPr="00A601C1">
        <w:rPr>
          <w:rFonts w:ascii="Calibri" w:hAnsi="Calibri"/>
        </w:rPr>
        <w:t xml:space="preserve">a podobně vypadajících znaků </w:t>
      </w:r>
    </w:p>
    <w:p w14:paraId="45BA6022" w14:textId="7493AB82" w:rsidR="00531331" w:rsidRPr="00A601C1" w:rsidRDefault="00531331" w:rsidP="00531331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Sluchová diference </w:t>
      </w:r>
    </w:p>
    <w:p w14:paraId="226B4E78" w14:textId="1CE5567C" w:rsidR="00280BB4" w:rsidRPr="00A601C1" w:rsidRDefault="00531331" w:rsidP="00280BB4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Rozlišování první a poslední hlásky </w:t>
      </w:r>
    </w:p>
    <w:p w14:paraId="44A87542" w14:textId="77777777" w:rsidR="00280BB4" w:rsidRPr="00A601C1" w:rsidRDefault="00280BB4" w:rsidP="00280BB4">
      <w:pPr>
        <w:pStyle w:val="Odstavecseseznamem"/>
        <w:rPr>
          <w:rFonts w:ascii="Calibri" w:hAnsi="Calibri"/>
        </w:rPr>
      </w:pPr>
    </w:p>
    <w:p w14:paraId="7BA1EE6D" w14:textId="582A8983" w:rsidR="00280BB4" w:rsidRPr="00A601C1" w:rsidRDefault="00280BB4" w:rsidP="00280BB4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Myšlení </w:t>
      </w:r>
    </w:p>
    <w:p w14:paraId="62A35ACC" w14:textId="19FCDE18" w:rsidR="00280BB4" w:rsidRPr="00A601C1" w:rsidRDefault="00280BB4" w:rsidP="00280BB4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Schopnost provádět základní myšlenkové analýzy a syntézy</w:t>
      </w:r>
    </w:p>
    <w:p w14:paraId="3421F2DB" w14:textId="762995E2" w:rsidR="0035035D" w:rsidRPr="00A601C1" w:rsidRDefault="0035035D" w:rsidP="00280BB4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Rozlišování podobností a rozdílů</w:t>
      </w:r>
    </w:p>
    <w:p w14:paraId="41B9C690" w14:textId="1943C3A4" w:rsidR="000B5182" w:rsidRPr="00A601C1" w:rsidRDefault="000B5182" w:rsidP="00280BB4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Vstup do školy je v </w:t>
      </w:r>
      <w:proofErr w:type="spellStart"/>
      <w:r w:rsidRPr="00A601C1">
        <w:rPr>
          <w:rFonts w:ascii="Calibri" w:hAnsi="Calibri"/>
        </w:rPr>
        <w:t>Piagetově</w:t>
      </w:r>
      <w:proofErr w:type="spellEnd"/>
      <w:r w:rsidRPr="00A601C1">
        <w:rPr>
          <w:rFonts w:ascii="Calibri" w:hAnsi="Calibri"/>
        </w:rPr>
        <w:t xml:space="preserve"> pojetí charakterizován nástupem konkrétních myšlenkových operací</w:t>
      </w:r>
    </w:p>
    <w:p w14:paraId="7CC10660" w14:textId="5AF9611F" w:rsidR="00BC1562" w:rsidRPr="00A601C1" w:rsidRDefault="00BC1562" w:rsidP="00280BB4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Schopnost odlišit realitu od fikce </w:t>
      </w:r>
    </w:p>
    <w:p w14:paraId="42FE2B24" w14:textId="77777777" w:rsidR="00BC1562" w:rsidRPr="00A601C1" w:rsidRDefault="00BC1562" w:rsidP="00BC1562">
      <w:pPr>
        <w:pStyle w:val="Odstavecseseznamem"/>
        <w:rPr>
          <w:rFonts w:ascii="Calibri" w:hAnsi="Calibri"/>
        </w:rPr>
      </w:pPr>
    </w:p>
    <w:p w14:paraId="77280FA4" w14:textId="368808E8" w:rsidR="00BC1562" w:rsidRPr="00A601C1" w:rsidRDefault="00BC1562" w:rsidP="00BC1562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Paměť </w:t>
      </w:r>
    </w:p>
    <w:p w14:paraId="7B280878" w14:textId="093ABDB7" w:rsidR="00BC1562" w:rsidRPr="00A601C1" w:rsidRDefault="00EE0818" w:rsidP="00BC1562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lastRenderedPageBreak/>
        <w:t>V období před nástupem do školy je paměť trvalejší</w:t>
      </w:r>
      <w:r w:rsidR="00C83C20" w:rsidRPr="00A601C1">
        <w:rPr>
          <w:rFonts w:ascii="Calibri" w:hAnsi="Calibri"/>
        </w:rPr>
        <w:t xml:space="preserve"> a záměrnější </w:t>
      </w:r>
    </w:p>
    <w:p w14:paraId="42B7CF8E" w14:textId="3E310517" w:rsidR="003E6DE3" w:rsidRPr="00A601C1" w:rsidRDefault="00703EF5" w:rsidP="00BC1562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Trvalejší – déle podržet informaci v krátkodobé paměti </w:t>
      </w:r>
    </w:p>
    <w:p w14:paraId="438D437B" w14:textId="77777777" w:rsidR="00AF75CE" w:rsidRPr="00A601C1" w:rsidRDefault="00AF75CE" w:rsidP="00AF75CE">
      <w:pPr>
        <w:pStyle w:val="Odstavecseseznamem"/>
        <w:rPr>
          <w:rFonts w:ascii="Calibri" w:hAnsi="Calibri"/>
        </w:rPr>
      </w:pPr>
    </w:p>
    <w:p w14:paraId="2F59A44B" w14:textId="10C60ECD" w:rsidR="00AF75CE" w:rsidRPr="00A601C1" w:rsidRDefault="00AF75CE" w:rsidP="00AF75CE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Řeč </w:t>
      </w:r>
    </w:p>
    <w:p w14:paraId="6C749F01" w14:textId="56EE5CFF" w:rsidR="00AF75CE" w:rsidRPr="00A601C1" w:rsidRDefault="00D213A8" w:rsidP="00AF75CE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Obsah sdělení a výslovnost </w:t>
      </w:r>
    </w:p>
    <w:p w14:paraId="6F15B1E3" w14:textId="5741A733" w:rsidR="00D213A8" w:rsidRPr="00A601C1" w:rsidRDefault="00C203CB" w:rsidP="00AF75CE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Vyjadřování v jednoduchých souvětích </w:t>
      </w:r>
    </w:p>
    <w:p w14:paraId="10EF6320" w14:textId="7C4BC3E4" w:rsidR="00C203CB" w:rsidRPr="00A601C1" w:rsidRDefault="00C203CB" w:rsidP="00AF75CE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Výslovnost ještě nemusí být </w:t>
      </w:r>
      <w:r w:rsidR="002B35BC" w:rsidRPr="00A601C1">
        <w:rPr>
          <w:rFonts w:ascii="Calibri" w:hAnsi="Calibri"/>
        </w:rPr>
        <w:t>úplně</w:t>
      </w:r>
      <w:r w:rsidRPr="00A601C1">
        <w:rPr>
          <w:rFonts w:ascii="Calibri" w:hAnsi="Calibri"/>
        </w:rPr>
        <w:t xml:space="preserve"> dokonalá</w:t>
      </w:r>
    </w:p>
    <w:p w14:paraId="7E52D52D" w14:textId="5E94AD44" w:rsidR="005B51ED" w:rsidRPr="00A601C1" w:rsidRDefault="005B51ED" w:rsidP="00AF75CE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Dyslexie – vadné vyslovování</w:t>
      </w:r>
      <w:r w:rsidR="007D2BEE" w:rsidRPr="00A601C1">
        <w:rPr>
          <w:rFonts w:ascii="Calibri" w:hAnsi="Calibri"/>
        </w:rPr>
        <w:t xml:space="preserve"> jedné nebo více hlásek </w:t>
      </w:r>
    </w:p>
    <w:p w14:paraId="78CCED84" w14:textId="160B90BD" w:rsidR="007D2BEE" w:rsidRPr="00A601C1" w:rsidRDefault="007D2BEE" w:rsidP="007D2BEE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Asimilace podobných hlásek </w:t>
      </w:r>
    </w:p>
    <w:p w14:paraId="72984B4A" w14:textId="77777777" w:rsidR="00DD0AD6" w:rsidRPr="00A601C1" w:rsidRDefault="00DD0AD6" w:rsidP="00DD0AD6">
      <w:pPr>
        <w:pStyle w:val="Odstavecseseznamem"/>
        <w:ind w:left="1440"/>
        <w:rPr>
          <w:rFonts w:ascii="Calibri" w:hAnsi="Calibri"/>
        </w:rPr>
      </w:pPr>
    </w:p>
    <w:p w14:paraId="4C9DD63B" w14:textId="46C2FC30" w:rsidR="00DD0AD6" w:rsidRPr="00A601C1" w:rsidRDefault="00DD0AD6" w:rsidP="00DD0AD6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Pozornost a exekutivní funkce </w:t>
      </w:r>
    </w:p>
    <w:p w14:paraId="6266302C" w14:textId="0FDD795E" w:rsidR="00DD0AD6" w:rsidRPr="00A601C1" w:rsidRDefault="00A66124" w:rsidP="00DD0AD6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Schopnost udržet pozornost</w:t>
      </w:r>
    </w:p>
    <w:p w14:paraId="2F80E8AC" w14:textId="40515F3D" w:rsidR="00A66124" w:rsidRPr="00A601C1" w:rsidRDefault="00A66124" w:rsidP="00DD0AD6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Rozlišení hry od práce </w:t>
      </w:r>
    </w:p>
    <w:p w14:paraId="5A799725" w14:textId="62FB456D" w:rsidR="009D3487" w:rsidRPr="00A601C1" w:rsidRDefault="009D3487" w:rsidP="00DD0AD6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Schopnost sebeřízení a sebekontroly </w:t>
      </w:r>
    </w:p>
    <w:p w14:paraId="7EA6B1F3" w14:textId="1F410900" w:rsidR="009D3487" w:rsidRPr="00A601C1" w:rsidRDefault="009D3487" w:rsidP="00DD0AD6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Dítě udrží pevnou pozornost </w:t>
      </w:r>
      <w:r w:rsidR="0001533F" w:rsidRPr="00A601C1">
        <w:rPr>
          <w:rFonts w:ascii="Calibri" w:hAnsi="Calibri"/>
        </w:rPr>
        <w:t xml:space="preserve">5-10 minut </w:t>
      </w:r>
    </w:p>
    <w:p w14:paraId="160331FF" w14:textId="3F7A81FD" w:rsidR="0001533F" w:rsidRPr="00A601C1" w:rsidRDefault="0001533F" w:rsidP="00DD0AD6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Neklid – nemusí souviset s nedostatkem schopnosti se soustředi</w:t>
      </w:r>
      <w:r w:rsidR="00223B89" w:rsidRPr="00A601C1">
        <w:rPr>
          <w:rFonts w:ascii="Calibri" w:hAnsi="Calibri"/>
        </w:rPr>
        <w:t xml:space="preserve">t – proto je důležité zvážit v jaké míře ten neklid je </w:t>
      </w:r>
    </w:p>
    <w:p w14:paraId="5E0702F5" w14:textId="77777777" w:rsidR="00267D46" w:rsidRPr="00A601C1" w:rsidRDefault="00267D46" w:rsidP="00267D46">
      <w:pPr>
        <w:rPr>
          <w:rFonts w:ascii="Calibri" w:hAnsi="Calibri"/>
        </w:rPr>
      </w:pPr>
    </w:p>
    <w:p w14:paraId="203D5D64" w14:textId="66DDB4A8" w:rsidR="00267D46" w:rsidRPr="00A601C1" w:rsidRDefault="00267D46" w:rsidP="00267D46">
      <w:pPr>
        <w:pStyle w:val="Nadpis2"/>
        <w:rPr>
          <w:rFonts w:ascii="Calibri" w:hAnsi="Calibri"/>
        </w:rPr>
      </w:pPr>
      <w:r w:rsidRPr="00A601C1">
        <w:rPr>
          <w:rFonts w:ascii="Calibri" w:hAnsi="Calibri"/>
        </w:rPr>
        <w:t xml:space="preserve">Diagnostika školní zralosti </w:t>
      </w:r>
    </w:p>
    <w:p w14:paraId="5B151BF7" w14:textId="4F5FEDA1" w:rsidR="00267D46" w:rsidRPr="00A601C1" w:rsidRDefault="006E59CF" w:rsidP="006E59CF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Na diagnostice školní zralosti u dítěte je potřeba </w:t>
      </w:r>
      <w:r w:rsidR="00330950" w:rsidRPr="00A601C1">
        <w:rPr>
          <w:rFonts w:ascii="Calibri" w:hAnsi="Calibri"/>
        </w:rPr>
        <w:t xml:space="preserve">souhrn vyšetření a nestačí pouze jedno </w:t>
      </w:r>
    </w:p>
    <w:p w14:paraId="6D0AE262" w14:textId="08CE616B" w:rsidR="00330950" w:rsidRPr="00A601C1" w:rsidRDefault="00330950" w:rsidP="006E59CF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Doprovází ji dětský lékař, psycholog a další specialisté </w:t>
      </w:r>
      <w:r w:rsidR="003B3C75" w:rsidRPr="00A601C1">
        <w:rPr>
          <w:rFonts w:ascii="Calibri" w:hAnsi="Calibri"/>
        </w:rPr>
        <w:t>(logoped, …)</w:t>
      </w:r>
    </w:p>
    <w:p w14:paraId="60F6C789" w14:textId="1B7E789C" w:rsidR="003B3C75" w:rsidRPr="00A601C1" w:rsidRDefault="003B3C75" w:rsidP="006E59CF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Posouzení probíhá ve dvou etapách </w:t>
      </w:r>
    </w:p>
    <w:p w14:paraId="48614E8A" w14:textId="0ED2A72D" w:rsidR="00D02F8B" w:rsidRPr="00A601C1" w:rsidRDefault="00D02F8B" w:rsidP="00D02F8B">
      <w:pPr>
        <w:pStyle w:val="Odstavecseseznamem"/>
        <w:numPr>
          <w:ilvl w:val="1"/>
          <w:numId w:val="1"/>
        </w:numPr>
        <w:rPr>
          <w:rFonts w:ascii="Calibri" w:hAnsi="Calibri"/>
        </w:rPr>
      </w:pPr>
      <w:proofErr w:type="spellStart"/>
      <w:r w:rsidRPr="00A601C1">
        <w:rPr>
          <w:rFonts w:ascii="Calibri" w:hAnsi="Calibri"/>
        </w:rPr>
        <w:t>Screening</w:t>
      </w:r>
      <w:proofErr w:type="spellEnd"/>
      <w:r w:rsidRPr="00A601C1">
        <w:rPr>
          <w:rFonts w:ascii="Calibri" w:hAnsi="Calibri"/>
        </w:rPr>
        <w:t xml:space="preserve"> – dětský lékař, učitelka v mateřské škole </w:t>
      </w:r>
      <w:r w:rsidR="00324CF2" w:rsidRPr="00A601C1">
        <w:rPr>
          <w:rFonts w:ascii="Calibri" w:hAnsi="Calibri"/>
        </w:rPr>
        <w:t xml:space="preserve">a učitelky při zápisu do školy </w:t>
      </w:r>
    </w:p>
    <w:p w14:paraId="57D972DE" w14:textId="74BAA857" w:rsidR="00F523A1" w:rsidRPr="00A601C1" w:rsidRDefault="00324CF2" w:rsidP="00F523A1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Při výskytu nějakého problému</w:t>
      </w:r>
      <w:r w:rsidR="008573B1" w:rsidRPr="00A601C1">
        <w:rPr>
          <w:rFonts w:ascii="Calibri" w:hAnsi="Calibri"/>
        </w:rPr>
        <w:t xml:space="preserve"> je dítěte dále posláno do pedagogicko-psychologické poradny</w:t>
      </w:r>
    </w:p>
    <w:p w14:paraId="38AE30B2" w14:textId="77777777" w:rsidR="002713D4" w:rsidRPr="00A601C1" w:rsidRDefault="002713D4" w:rsidP="00C3199F">
      <w:pPr>
        <w:pStyle w:val="Nadpis1"/>
        <w:rPr>
          <w:rFonts w:ascii="Calibri" w:hAnsi="Calibri"/>
        </w:rPr>
      </w:pPr>
      <w:r w:rsidRPr="00A601C1">
        <w:rPr>
          <w:rFonts w:ascii="Calibri" w:hAnsi="Calibri"/>
        </w:rPr>
        <w:br w:type="page"/>
      </w:r>
    </w:p>
    <w:p w14:paraId="4AE3FBA3" w14:textId="23A2D410" w:rsidR="00EE04D4" w:rsidRPr="00A601C1" w:rsidRDefault="00EE04D4" w:rsidP="00C3199F">
      <w:pPr>
        <w:pStyle w:val="Nadpis1"/>
        <w:rPr>
          <w:rFonts w:ascii="Calibri" w:hAnsi="Calibri"/>
        </w:rPr>
      </w:pPr>
      <w:r w:rsidRPr="00A601C1">
        <w:rPr>
          <w:rFonts w:ascii="Calibri" w:hAnsi="Calibri"/>
        </w:rPr>
        <w:lastRenderedPageBreak/>
        <w:t>Testové metody</w:t>
      </w:r>
    </w:p>
    <w:p w14:paraId="1EA6B746" w14:textId="699DEBF0" w:rsidR="00F523A1" w:rsidRPr="00A601C1" w:rsidRDefault="00892EB4" w:rsidP="00EE04D4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Test si každý může zvolit jakýkoliv, ale musí být dodržena </w:t>
      </w:r>
      <w:r w:rsidR="00877753" w:rsidRPr="00A601C1">
        <w:rPr>
          <w:rFonts w:ascii="Calibri" w:hAnsi="Calibri"/>
        </w:rPr>
        <w:t>časová hranice 40 minut</w:t>
      </w:r>
    </w:p>
    <w:p w14:paraId="76DE17D1" w14:textId="77EC5C74" w:rsidR="00C3199F" w:rsidRPr="00A601C1" w:rsidRDefault="00877753" w:rsidP="00C3199F">
      <w:pPr>
        <w:pStyle w:val="Nadpis2"/>
        <w:rPr>
          <w:rFonts w:ascii="Calibri" w:hAnsi="Calibri"/>
        </w:rPr>
      </w:pPr>
      <w:r w:rsidRPr="00A601C1">
        <w:rPr>
          <w:rFonts w:ascii="Calibri" w:hAnsi="Calibri"/>
        </w:rPr>
        <w:t xml:space="preserve"> </w:t>
      </w:r>
      <w:r w:rsidR="00C3199F" w:rsidRPr="00A601C1">
        <w:rPr>
          <w:rFonts w:ascii="Calibri" w:hAnsi="Calibri"/>
        </w:rPr>
        <w:t>Obecné screeningové metody</w:t>
      </w:r>
    </w:p>
    <w:p w14:paraId="5DB56B98" w14:textId="55CEF9A5" w:rsidR="00C3199F" w:rsidRPr="00A601C1" w:rsidRDefault="00E67312" w:rsidP="00C3199F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Orientační test školní zralosti </w:t>
      </w:r>
    </w:p>
    <w:p w14:paraId="3A8BF47D" w14:textId="17D67171" w:rsidR="00E7325F" w:rsidRPr="00A601C1" w:rsidRDefault="00E7325F" w:rsidP="00E7325F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Původní verzi vypracovat </w:t>
      </w:r>
      <w:proofErr w:type="spellStart"/>
      <w:r w:rsidRPr="00A601C1">
        <w:rPr>
          <w:rFonts w:ascii="Calibri" w:hAnsi="Calibri"/>
        </w:rPr>
        <w:t>Kernem</w:t>
      </w:r>
      <w:proofErr w:type="spellEnd"/>
      <w:r w:rsidR="00D1220F" w:rsidRPr="00A601C1">
        <w:rPr>
          <w:rFonts w:ascii="Calibri" w:hAnsi="Calibri"/>
        </w:rPr>
        <w:t>, upravil Jirásek v roce 1970</w:t>
      </w:r>
      <w:r w:rsidR="00425BAA" w:rsidRPr="00A601C1">
        <w:rPr>
          <w:rFonts w:ascii="Calibri" w:hAnsi="Calibri"/>
        </w:rPr>
        <w:t xml:space="preserve">- </w:t>
      </w:r>
    </w:p>
    <w:p w14:paraId="412EBC18" w14:textId="1DEFC1AA" w:rsidR="00D1220F" w:rsidRPr="00A601C1" w:rsidRDefault="00D1220F" w:rsidP="00E7325F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Z původních šesti úloh ponechal pouze tři:</w:t>
      </w:r>
    </w:p>
    <w:p w14:paraId="3FDD9E60" w14:textId="2DBC1644" w:rsidR="00D1220F" w:rsidRPr="00A601C1" w:rsidRDefault="00D1220F" w:rsidP="00D1220F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Kresba mužské postavy</w:t>
      </w:r>
    </w:p>
    <w:p w14:paraId="4C16396A" w14:textId="515B7AB3" w:rsidR="00D1220F" w:rsidRPr="00A601C1" w:rsidRDefault="004B639F" w:rsidP="00D1220F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A601C1">
        <w:rPr>
          <w:rFonts w:ascii="Calibri" w:hAnsi="Calibri"/>
          <w:noProof/>
        </w:rPr>
        <w:drawing>
          <wp:anchor distT="0" distB="0" distL="114300" distR="114300" simplePos="0" relativeHeight="251659264" behindDoc="1" locked="0" layoutInCell="1" allowOverlap="1" wp14:anchorId="00EB07FB" wp14:editId="575F5310">
            <wp:simplePos x="0" y="0"/>
            <wp:positionH relativeFrom="column">
              <wp:posOffset>-272621</wp:posOffset>
            </wp:positionH>
            <wp:positionV relativeFrom="paragraph">
              <wp:posOffset>285733</wp:posOffset>
            </wp:positionV>
            <wp:extent cx="2009140" cy="2068830"/>
            <wp:effectExtent l="0" t="0" r="0" b="127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140" cy="2068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220F" w:rsidRPr="00A601C1">
        <w:rPr>
          <w:rFonts w:ascii="Calibri" w:hAnsi="Calibri"/>
        </w:rPr>
        <w:t xml:space="preserve">Napodobení </w:t>
      </w:r>
      <w:r w:rsidR="002713D4" w:rsidRPr="00A601C1">
        <w:rPr>
          <w:rFonts w:ascii="Calibri" w:hAnsi="Calibri"/>
        </w:rPr>
        <w:t xml:space="preserve">psacího písma </w:t>
      </w:r>
    </w:p>
    <w:p w14:paraId="23DF9193" w14:textId="6802DDCA" w:rsidR="002713D4" w:rsidRPr="00A601C1" w:rsidRDefault="002713D4" w:rsidP="00D1220F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Obkreslení skupiny bodů </w:t>
      </w:r>
    </w:p>
    <w:p w14:paraId="0D203AEA" w14:textId="25431BDA" w:rsidR="00877753" w:rsidRPr="00A601C1" w:rsidRDefault="004B639F" w:rsidP="00C77DA3">
      <w:pPr>
        <w:pStyle w:val="Odstavecseseznamem"/>
        <w:rPr>
          <w:rFonts w:ascii="Calibri" w:hAnsi="Calibri"/>
        </w:rPr>
      </w:pPr>
      <w:r w:rsidRPr="00A601C1">
        <w:rPr>
          <w:rFonts w:ascii="Calibri" w:hAnsi="Calibri"/>
          <w:noProof/>
        </w:rPr>
        <w:drawing>
          <wp:anchor distT="0" distB="0" distL="114300" distR="114300" simplePos="0" relativeHeight="251662336" behindDoc="1" locked="0" layoutInCell="1" allowOverlap="1" wp14:anchorId="169F60BE" wp14:editId="4E3093EF">
            <wp:simplePos x="0" y="0"/>
            <wp:positionH relativeFrom="column">
              <wp:posOffset>2357862</wp:posOffset>
            </wp:positionH>
            <wp:positionV relativeFrom="paragraph">
              <wp:posOffset>79250</wp:posOffset>
            </wp:positionV>
            <wp:extent cx="1184275" cy="1844675"/>
            <wp:effectExtent l="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4275" cy="1844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1C1">
        <w:rPr>
          <w:rFonts w:ascii="Calibri" w:hAnsi="Calibri"/>
          <w:noProof/>
        </w:rPr>
        <w:drawing>
          <wp:anchor distT="0" distB="0" distL="114300" distR="114300" simplePos="0" relativeHeight="251660288" behindDoc="1" locked="0" layoutInCell="1" allowOverlap="1" wp14:anchorId="22DECE1D" wp14:editId="38BE22C4">
            <wp:simplePos x="0" y="0"/>
            <wp:positionH relativeFrom="column">
              <wp:posOffset>4251280</wp:posOffset>
            </wp:positionH>
            <wp:positionV relativeFrom="paragraph">
              <wp:posOffset>19050</wp:posOffset>
            </wp:positionV>
            <wp:extent cx="1570990" cy="1905635"/>
            <wp:effectExtent l="0" t="0" r="3810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099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C2BB00" w14:textId="3D310877" w:rsidR="00372783" w:rsidRPr="00A601C1" w:rsidRDefault="00372783" w:rsidP="00372783">
      <w:pPr>
        <w:rPr>
          <w:rFonts w:ascii="Calibri" w:hAnsi="Calibri"/>
        </w:rPr>
      </w:pPr>
    </w:p>
    <w:p w14:paraId="34B3EF4F" w14:textId="4EEC310B" w:rsidR="00580092" w:rsidRPr="00A601C1" w:rsidRDefault="00580092" w:rsidP="00086AEF">
      <w:pPr>
        <w:rPr>
          <w:rFonts w:ascii="Calibri" w:hAnsi="Calibri"/>
        </w:rPr>
      </w:pPr>
    </w:p>
    <w:p w14:paraId="302695EA" w14:textId="69629CA7" w:rsidR="00AF4C1B" w:rsidRPr="00A601C1" w:rsidRDefault="00AF4C1B" w:rsidP="00086AEF">
      <w:pPr>
        <w:rPr>
          <w:rFonts w:ascii="Calibri" w:hAnsi="Calibri"/>
        </w:rPr>
      </w:pPr>
    </w:p>
    <w:p w14:paraId="06C3F441" w14:textId="4ABBE4BE" w:rsidR="00D71BBE" w:rsidRPr="00A601C1" w:rsidRDefault="00D71BBE" w:rsidP="00086AEF">
      <w:pPr>
        <w:rPr>
          <w:rFonts w:ascii="Calibri" w:hAnsi="Calibri"/>
        </w:rPr>
      </w:pPr>
    </w:p>
    <w:p w14:paraId="5326826D" w14:textId="77777777" w:rsidR="00D71BBE" w:rsidRPr="00A601C1" w:rsidRDefault="00D71BBE" w:rsidP="00086AEF">
      <w:pPr>
        <w:rPr>
          <w:rFonts w:ascii="Calibri" w:hAnsi="Calibri"/>
        </w:rPr>
      </w:pPr>
    </w:p>
    <w:p w14:paraId="69C66728" w14:textId="1853DDEE" w:rsidR="00425BAA" w:rsidRPr="00A601C1" w:rsidRDefault="00425BAA" w:rsidP="00425BAA">
      <w:pPr>
        <w:rPr>
          <w:rFonts w:ascii="Calibri" w:hAnsi="Calibri"/>
        </w:rPr>
      </w:pPr>
    </w:p>
    <w:p w14:paraId="7A034B71" w14:textId="73A7F190" w:rsidR="00425BAA" w:rsidRPr="00A601C1" w:rsidRDefault="00E77117" w:rsidP="00E77117">
      <w:pPr>
        <w:pStyle w:val="Nadpis2"/>
        <w:rPr>
          <w:rFonts w:ascii="Calibri" w:hAnsi="Calibri"/>
        </w:rPr>
      </w:pPr>
      <w:r w:rsidRPr="00A601C1">
        <w:rPr>
          <w:rFonts w:ascii="Calibri" w:hAnsi="Calibri"/>
        </w:rPr>
        <w:t xml:space="preserve">Doplňkové </w:t>
      </w:r>
    </w:p>
    <w:p w14:paraId="32A57FCF" w14:textId="08B72358" w:rsidR="00E77117" w:rsidRPr="00A601C1" w:rsidRDefault="00E77117" w:rsidP="00E77117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Metody ke zjištění zralosti zrakového a sluchového vnímání </w:t>
      </w:r>
    </w:p>
    <w:p w14:paraId="696542B0" w14:textId="60C6E938" w:rsidR="004B639F" w:rsidRPr="00A601C1" w:rsidRDefault="004B639F" w:rsidP="00E77117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Testy inteligence </w:t>
      </w:r>
    </w:p>
    <w:p w14:paraId="06255531" w14:textId="65D3669C" w:rsidR="00943E69" w:rsidRPr="00A601C1" w:rsidRDefault="00943E69" w:rsidP="00E77117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Vývojový test zrakového vnímání </w:t>
      </w:r>
      <w:proofErr w:type="spellStart"/>
      <w:r w:rsidRPr="00A601C1">
        <w:rPr>
          <w:rFonts w:ascii="Calibri" w:hAnsi="Calibri"/>
        </w:rPr>
        <w:t>Frostigové</w:t>
      </w:r>
      <w:proofErr w:type="spellEnd"/>
    </w:p>
    <w:p w14:paraId="304D2B1A" w14:textId="292DE093" w:rsidR="006014B6" w:rsidRPr="00A601C1" w:rsidRDefault="006014B6" w:rsidP="006014B6">
      <w:pPr>
        <w:pStyle w:val="Odstavecseseznamem"/>
        <w:numPr>
          <w:ilvl w:val="1"/>
          <w:numId w:val="1"/>
        </w:numPr>
        <w:rPr>
          <w:rFonts w:ascii="Calibri" w:hAnsi="Calibri"/>
        </w:rPr>
      </w:pPr>
      <w:proofErr w:type="spellStart"/>
      <w:r w:rsidRPr="00A601C1">
        <w:rPr>
          <w:rFonts w:ascii="Calibri" w:hAnsi="Calibri"/>
        </w:rPr>
        <w:t>Vizuo-motorická</w:t>
      </w:r>
      <w:proofErr w:type="spellEnd"/>
      <w:r w:rsidRPr="00A601C1">
        <w:rPr>
          <w:rFonts w:ascii="Calibri" w:hAnsi="Calibri"/>
        </w:rPr>
        <w:t xml:space="preserve"> koordinace – </w:t>
      </w:r>
      <w:r w:rsidR="00975839" w:rsidRPr="00A601C1">
        <w:rPr>
          <w:rFonts w:ascii="Calibri" w:hAnsi="Calibri"/>
        </w:rPr>
        <w:t>spojení bodů</w:t>
      </w:r>
    </w:p>
    <w:p w14:paraId="724B75B8" w14:textId="2C520557" w:rsidR="00975839" w:rsidRPr="00A601C1" w:rsidRDefault="00975839" w:rsidP="006014B6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Figura-pozadí – hledání určitých obrazců v jiných </w:t>
      </w:r>
    </w:p>
    <w:p w14:paraId="5F0C5992" w14:textId="4591A536" w:rsidR="00975839" w:rsidRPr="00A601C1" w:rsidRDefault="00975839" w:rsidP="006014B6">
      <w:pPr>
        <w:pStyle w:val="Odstavecseseznamem"/>
        <w:numPr>
          <w:ilvl w:val="1"/>
          <w:numId w:val="1"/>
        </w:numPr>
        <w:rPr>
          <w:rFonts w:ascii="Calibri" w:hAnsi="Calibri"/>
        </w:rPr>
      </w:pPr>
      <w:proofErr w:type="spellStart"/>
      <w:r w:rsidRPr="00A601C1">
        <w:rPr>
          <w:rFonts w:ascii="Calibri" w:hAnsi="Calibri"/>
        </w:rPr>
        <w:t>Konstantnost</w:t>
      </w:r>
      <w:proofErr w:type="spellEnd"/>
      <w:r w:rsidRPr="00A601C1">
        <w:rPr>
          <w:rFonts w:ascii="Calibri" w:hAnsi="Calibri"/>
        </w:rPr>
        <w:t xml:space="preserve"> tvaru </w:t>
      </w:r>
      <w:r w:rsidR="00112472" w:rsidRPr="00A601C1">
        <w:rPr>
          <w:rFonts w:ascii="Calibri" w:hAnsi="Calibri"/>
        </w:rPr>
        <w:t>–</w:t>
      </w:r>
      <w:r w:rsidRPr="00A601C1">
        <w:rPr>
          <w:rFonts w:ascii="Calibri" w:hAnsi="Calibri"/>
        </w:rPr>
        <w:t xml:space="preserve"> </w:t>
      </w:r>
      <w:r w:rsidR="00112472" w:rsidRPr="00A601C1">
        <w:rPr>
          <w:rFonts w:ascii="Calibri" w:hAnsi="Calibri"/>
        </w:rPr>
        <w:t xml:space="preserve">rozlišení tvarů v různých úhlech </w:t>
      </w:r>
    </w:p>
    <w:p w14:paraId="5182B375" w14:textId="05CF4237" w:rsidR="00112472" w:rsidRPr="00A601C1" w:rsidRDefault="00112472" w:rsidP="006014B6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Poloha v prostoru – rozeznání, které tvary jsou otočené</w:t>
      </w:r>
    </w:p>
    <w:p w14:paraId="5C45B815" w14:textId="6DD642A3" w:rsidR="00112472" w:rsidRPr="00A601C1" w:rsidRDefault="00112472" w:rsidP="006014B6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Prostorové vztahy – spojování teček </w:t>
      </w:r>
    </w:p>
    <w:p w14:paraId="778A971F" w14:textId="7BC29604" w:rsidR="00943E69" w:rsidRPr="00A601C1" w:rsidRDefault="00943E69" w:rsidP="00E77117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Test zrakového vnímání </w:t>
      </w:r>
      <w:proofErr w:type="spellStart"/>
      <w:r w:rsidRPr="00A601C1">
        <w:rPr>
          <w:rFonts w:ascii="Calibri" w:hAnsi="Calibri"/>
        </w:rPr>
        <w:t>Felcmanové</w:t>
      </w:r>
      <w:proofErr w:type="spellEnd"/>
      <w:r w:rsidRPr="00A601C1">
        <w:rPr>
          <w:rFonts w:ascii="Calibri" w:hAnsi="Calibri"/>
        </w:rPr>
        <w:t xml:space="preserve"> </w:t>
      </w:r>
    </w:p>
    <w:p w14:paraId="73BE3361" w14:textId="524C3189" w:rsidR="009056E9" w:rsidRPr="00A601C1" w:rsidRDefault="009056E9" w:rsidP="00E77117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Reverzní test </w:t>
      </w:r>
      <w:proofErr w:type="spellStart"/>
      <w:r w:rsidRPr="00A601C1">
        <w:rPr>
          <w:rFonts w:ascii="Calibri" w:hAnsi="Calibri"/>
        </w:rPr>
        <w:t>Edfeldta</w:t>
      </w:r>
      <w:proofErr w:type="spellEnd"/>
      <w:r w:rsidRPr="00A601C1">
        <w:rPr>
          <w:rFonts w:ascii="Calibri" w:hAnsi="Calibri"/>
        </w:rPr>
        <w:t xml:space="preserve"> </w:t>
      </w:r>
    </w:p>
    <w:p w14:paraId="5975D3A6" w14:textId="66BD0695" w:rsidR="009056E9" w:rsidRPr="00A601C1" w:rsidRDefault="009056E9" w:rsidP="009056E9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Míra připravenosti na čtené</w:t>
      </w:r>
    </w:p>
    <w:p w14:paraId="5C49EE7C" w14:textId="382678E6" w:rsidR="006675CD" w:rsidRPr="00A601C1" w:rsidRDefault="006675CD" w:rsidP="009056E9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Rozlišování zrcadlových tvarů a mapování vizuální percepční zralosti </w:t>
      </w:r>
    </w:p>
    <w:p w14:paraId="060A7A46" w14:textId="321B2860" w:rsidR="006675CD" w:rsidRPr="00A601C1" w:rsidRDefault="006675CD" w:rsidP="006675CD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Test sluchové</w:t>
      </w:r>
      <w:r w:rsidR="00825FA4" w:rsidRPr="00A601C1">
        <w:rPr>
          <w:rFonts w:ascii="Calibri" w:hAnsi="Calibri"/>
        </w:rPr>
        <w:t xml:space="preserve">ho rozlišování Matějka a </w:t>
      </w:r>
      <w:proofErr w:type="spellStart"/>
      <w:r w:rsidR="00825FA4" w:rsidRPr="00A601C1">
        <w:rPr>
          <w:rFonts w:ascii="Calibri" w:hAnsi="Calibri"/>
        </w:rPr>
        <w:t>Žlaba</w:t>
      </w:r>
      <w:proofErr w:type="spellEnd"/>
    </w:p>
    <w:p w14:paraId="3B620B8F" w14:textId="26F786ED" w:rsidR="00825FA4" w:rsidRPr="00A601C1" w:rsidRDefault="00825FA4" w:rsidP="00825FA4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Za úkol je rozlišit zda jsou dvě hlásky stejné </w:t>
      </w:r>
      <w:r w:rsidR="00066151" w:rsidRPr="00A601C1">
        <w:rPr>
          <w:rFonts w:ascii="Calibri" w:hAnsi="Calibri"/>
        </w:rPr>
        <w:t>či nikoliv</w:t>
      </w:r>
    </w:p>
    <w:p w14:paraId="74CF01CB" w14:textId="0108B7C7" w:rsidR="00066151" w:rsidRPr="00A601C1" w:rsidRDefault="00066151" w:rsidP="00066151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A601C1">
        <w:rPr>
          <w:rFonts w:ascii="Calibri" w:hAnsi="Calibri"/>
        </w:rPr>
        <w:t>Vinelandská</w:t>
      </w:r>
      <w:proofErr w:type="spellEnd"/>
      <w:r w:rsidRPr="00A601C1">
        <w:rPr>
          <w:rFonts w:ascii="Calibri" w:hAnsi="Calibri"/>
        </w:rPr>
        <w:t xml:space="preserve"> škála sociální zralosti </w:t>
      </w:r>
    </w:p>
    <w:p w14:paraId="11365847" w14:textId="1B46E63D" w:rsidR="00066151" w:rsidRPr="00A601C1" w:rsidRDefault="00066151" w:rsidP="00066151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 xml:space="preserve">Děti </w:t>
      </w:r>
      <w:r w:rsidR="003D58F6" w:rsidRPr="00A601C1">
        <w:rPr>
          <w:rFonts w:ascii="Calibri" w:hAnsi="Calibri"/>
        </w:rPr>
        <w:t xml:space="preserve">3-9 let </w:t>
      </w:r>
    </w:p>
    <w:p w14:paraId="107641DA" w14:textId="2A33C462" w:rsidR="003D58F6" w:rsidRPr="00F648AB" w:rsidRDefault="003D58F6" w:rsidP="00066151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A601C1">
        <w:rPr>
          <w:rFonts w:ascii="Calibri" w:hAnsi="Calibri"/>
        </w:rPr>
        <w:t>Škála soběstačnosti, soběstačnosti v</w:t>
      </w:r>
      <w:r w:rsidR="00441BF4" w:rsidRPr="00A601C1">
        <w:rPr>
          <w:rFonts w:ascii="Calibri" w:hAnsi="Calibri"/>
        </w:rPr>
        <w:t> </w:t>
      </w:r>
      <w:r w:rsidRPr="00A601C1">
        <w:rPr>
          <w:rFonts w:ascii="Calibri" w:hAnsi="Calibri"/>
        </w:rPr>
        <w:t>jídle</w:t>
      </w:r>
      <w:r w:rsidR="00441BF4" w:rsidRPr="00A601C1">
        <w:rPr>
          <w:rFonts w:ascii="Calibri" w:hAnsi="Calibri"/>
        </w:rPr>
        <w:t>, v oblékání, škála samostatnosti, způsob komunikace, úroveň motoriky a sociální ada</w:t>
      </w:r>
      <w:r w:rsidR="00441BF4" w:rsidRPr="00F648AB">
        <w:rPr>
          <w:rFonts w:ascii="Calibri" w:hAnsi="Calibri"/>
        </w:rPr>
        <w:t xml:space="preserve">ptace </w:t>
      </w:r>
    </w:p>
    <w:p w14:paraId="2746F176" w14:textId="6112DC56" w:rsidR="009E55B2" w:rsidRPr="00F648AB" w:rsidRDefault="009E55B2" w:rsidP="009E55B2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lastRenderedPageBreak/>
        <w:t>Zkouška vědomostí předškolních dětí Matějka a Vágnerová</w:t>
      </w:r>
    </w:p>
    <w:p w14:paraId="11053606" w14:textId="56729914" w:rsidR="009E55B2" w:rsidRPr="00F648AB" w:rsidRDefault="009E55B2" w:rsidP="009E55B2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Rozumové schopnosti a jejich uplatnění </w:t>
      </w:r>
    </w:p>
    <w:p w14:paraId="734589E1" w14:textId="3A0BD035" w:rsidR="000330AD" w:rsidRPr="00F648AB" w:rsidRDefault="000330AD" w:rsidP="009E55B2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Ptá se na 10 oblastní dětského života – znalosti v rodině, pohádky, orientace v</w:t>
      </w:r>
      <w:r w:rsidR="00EA4782" w:rsidRPr="00F648AB">
        <w:rPr>
          <w:rFonts w:ascii="Calibri" w:hAnsi="Calibri"/>
        </w:rPr>
        <w:t> </w:t>
      </w:r>
      <w:r w:rsidRPr="00F648AB">
        <w:rPr>
          <w:rFonts w:ascii="Calibri" w:hAnsi="Calibri"/>
        </w:rPr>
        <w:t>čase</w:t>
      </w:r>
      <w:r w:rsidR="00EA4782" w:rsidRPr="00F648AB">
        <w:rPr>
          <w:rFonts w:ascii="Calibri" w:hAnsi="Calibri"/>
        </w:rPr>
        <w:t>, …</w:t>
      </w:r>
    </w:p>
    <w:p w14:paraId="042912CD" w14:textId="15183FA4" w:rsidR="00EA4782" w:rsidRPr="00F648AB" w:rsidRDefault="00EA4782" w:rsidP="00EA4782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Test laterality</w:t>
      </w:r>
    </w:p>
    <w:p w14:paraId="77F80986" w14:textId="653008EF" w:rsidR="00EA4782" w:rsidRPr="00F648AB" w:rsidRDefault="00EA4782" w:rsidP="00EA4782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Určení preferované laterality u dítěte </w:t>
      </w:r>
    </w:p>
    <w:p w14:paraId="41F2BBDD" w14:textId="10C55A2F" w:rsidR="00806C8E" w:rsidRPr="00F648AB" w:rsidRDefault="00806C8E" w:rsidP="00EA4782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Zkřížená latera</w:t>
      </w:r>
      <w:r w:rsidR="00D96B98" w:rsidRPr="00F648AB">
        <w:rPr>
          <w:rFonts w:ascii="Calibri" w:hAnsi="Calibri"/>
        </w:rPr>
        <w:t xml:space="preserve">lita </w:t>
      </w:r>
      <w:r w:rsidR="00B438C3" w:rsidRPr="00F648AB">
        <w:rPr>
          <w:rFonts w:ascii="Calibri" w:hAnsi="Calibri"/>
        </w:rPr>
        <w:t>–</w:t>
      </w:r>
      <w:r w:rsidR="00D96B98" w:rsidRPr="00F648AB">
        <w:rPr>
          <w:rFonts w:ascii="Calibri" w:hAnsi="Calibri"/>
        </w:rPr>
        <w:t xml:space="preserve"> </w:t>
      </w:r>
      <w:r w:rsidR="00B438C3" w:rsidRPr="00F648AB">
        <w:rPr>
          <w:rFonts w:ascii="Calibri" w:hAnsi="Calibri"/>
        </w:rPr>
        <w:t>odlišná dominance ruky a oka, které způsobuje obtíže ve čtení a psaní, ačkoliv dítě je kognitivně školsky zralé</w:t>
      </w:r>
    </w:p>
    <w:p w14:paraId="290E3208" w14:textId="77777777" w:rsidR="00311AE4" w:rsidRPr="00F648AB" w:rsidRDefault="00311AE4" w:rsidP="00311AE4">
      <w:pPr>
        <w:pStyle w:val="Odstavecseseznamem"/>
        <w:ind w:left="1440"/>
        <w:rPr>
          <w:rFonts w:ascii="Calibri" w:hAnsi="Calibri"/>
        </w:rPr>
      </w:pPr>
    </w:p>
    <w:p w14:paraId="363D7AA8" w14:textId="41B81B65" w:rsidR="00311AE4" w:rsidRPr="00F648AB" w:rsidRDefault="00311AE4" w:rsidP="00311AE4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t>Diferencované testy</w:t>
      </w:r>
    </w:p>
    <w:p w14:paraId="46E509EE" w14:textId="418C593A" w:rsidR="00311AE4" w:rsidRPr="00F648AB" w:rsidRDefault="00311AE4" w:rsidP="00311AE4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Diagnostika školní zralosti hlouběji</w:t>
      </w:r>
      <w:r w:rsidR="00755578" w:rsidRPr="00F648AB">
        <w:rPr>
          <w:rFonts w:ascii="Calibri" w:hAnsi="Calibri"/>
        </w:rPr>
        <w:t xml:space="preserve"> a poskytuje více informací </w:t>
      </w:r>
    </w:p>
    <w:p w14:paraId="1D32842D" w14:textId="7F608212" w:rsidR="00755578" w:rsidRPr="00F648AB" w:rsidRDefault="00755578" w:rsidP="00311AE4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Göppingenská</w:t>
      </w:r>
      <w:proofErr w:type="spellEnd"/>
      <w:r w:rsidRPr="00F648AB">
        <w:rPr>
          <w:rFonts w:ascii="Calibri" w:hAnsi="Calibri"/>
        </w:rPr>
        <w:t xml:space="preserve"> zkouška</w:t>
      </w:r>
    </w:p>
    <w:p w14:paraId="032EBC0A" w14:textId="29EEE303" w:rsidR="00755578" w:rsidRPr="00F648AB" w:rsidRDefault="00755578" w:rsidP="00755578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1</w:t>
      </w:r>
      <w:r w:rsidR="00287BBA" w:rsidRPr="00F648AB">
        <w:rPr>
          <w:rFonts w:ascii="Calibri" w:hAnsi="Calibri"/>
        </w:rPr>
        <w:t xml:space="preserve">0 </w:t>
      </w:r>
      <w:r w:rsidRPr="00F648AB">
        <w:rPr>
          <w:rFonts w:ascii="Calibri" w:hAnsi="Calibri"/>
        </w:rPr>
        <w:t>subjektů, které jsou</w:t>
      </w:r>
      <w:r w:rsidR="00732D69" w:rsidRPr="00F648AB">
        <w:rPr>
          <w:rFonts w:ascii="Calibri" w:hAnsi="Calibri"/>
        </w:rPr>
        <w:t xml:space="preserve"> zaměřeny na </w:t>
      </w:r>
      <w:r w:rsidR="00052B5E" w:rsidRPr="00F648AB">
        <w:rPr>
          <w:rFonts w:ascii="Calibri" w:hAnsi="Calibri"/>
        </w:rPr>
        <w:t xml:space="preserve">schopnost rozlišit </w:t>
      </w:r>
      <w:r w:rsidR="00E67121" w:rsidRPr="00F648AB">
        <w:rPr>
          <w:rFonts w:ascii="Calibri" w:hAnsi="Calibri"/>
        </w:rPr>
        <w:t>tvary, schopnost pozorování, chápání pojmů, úroveň obecných kognitivních schopností</w:t>
      </w:r>
    </w:p>
    <w:p w14:paraId="5CFB3476" w14:textId="2E064A68" w:rsidR="00741329" w:rsidRPr="00F648AB" w:rsidRDefault="00741329" w:rsidP="00741329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Test rizika čtení a psaní pro rané školáky </w:t>
      </w:r>
      <w:r w:rsidR="0062457D" w:rsidRPr="00F648AB">
        <w:rPr>
          <w:rFonts w:ascii="Calibri" w:hAnsi="Calibri"/>
        </w:rPr>
        <w:t xml:space="preserve">od </w:t>
      </w:r>
      <w:proofErr w:type="spellStart"/>
      <w:r w:rsidR="0062457D" w:rsidRPr="00F648AB">
        <w:rPr>
          <w:rFonts w:ascii="Calibri" w:hAnsi="Calibri"/>
        </w:rPr>
        <w:t>Švarcové</w:t>
      </w:r>
      <w:proofErr w:type="spellEnd"/>
      <w:r w:rsidR="0062457D" w:rsidRPr="00F648AB">
        <w:rPr>
          <w:rFonts w:ascii="Calibri" w:hAnsi="Calibri"/>
        </w:rPr>
        <w:t xml:space="preserve"> a </w:t>
      </w:r>
      <w:proofErr w:type="spellStart"/>
      <w:r w:rsidR="0062457D" w:rsidRPr="00F648AB">
        <w:rPr>
          <w:rFonts w:ascii="Calibri" w:hAnsi="Calibri"/>
        </w:rPr>
        <w:t>Kucharské</w:t>
      </w:r>
      <w:proofErr w:type="spellEnd"/>
    </w:p>
    <w:p w14:paraId="2B346A8C" w14:textId="02DFC4F7" w:rsidR="0062457D" w:rsidRPr="00F648AB" w:rsidRDefault="00DA744E" w:rsidP="0062457D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Komplexní a k jeho vyhodnocení existují normy </w:t>
      </w:r>
    </w:p>
    <w:p w14:paraId="0E6B452A" w14:textId="79E27BCC" w:rsidR="00DA744E" w:rsidRPr="00F648AB" w:rsidRDefault="00DA744E" w:rsidP="0062457D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13 subjektů</w:t>
      </w:r>
    </w:p>
    <w:p w14:paraId="1FC9F9C3" w14:textId="10C89DD6" w:rsidR="00DA744E" w:rsidRPr="00F648AB" w:rsidRDefault="00A00BB5" w:rsidP="00DA744E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Zaměřují se na úroveň sluchového a zrakového vnímání, tak na </w:t>
      </w:r>
      <w:proofErr w:type="spellStart"/>
      <w:r w:rsidRPr="00F648AB">
        <w:rPr>
          <w:rFonts w:ascii="Calibri" w:hAnsi="Calibri"/>
        </w:rPr>
        <w:t>grafomotoriku</w:t>
      </w:r>
      <w:proofErr w:type="spellEnd"/>
      <w:r w:rsidRPr="00F648AB">
        <w:rPr>
          <w:rFonts w:ascii="Calibri" w:hAnsi="Calibri"/>
        </w:rPr>
        <w:t xml:space="preserve">, paměť nebo </w:t>
      </w:r>
      <w:r w:rsidR="002E714F" w:rsidRPr="00F648AB">
        <w:rPr>
          <w:rFonts w:ascii="Calibri" w:hAnsi="Calibri"/>
        </w:rPr>
        <w:t xml:space="preserve">artikulační dovednosti </w:t>
      </w:r>
    </w:p>
    <w:p w14:paraId="0A651EA4" w14:textId="77777777" w:rsidR="002E714F" w:rsidRPr="00F648AB" w:rsidRDefault="002E714F" w:rsidP="002E714F">
      <w:pPr>
        <w:rPr>
          <w:rFonts w:ascii="Calibri" w:hAnsi="Calibri"/>
        </w:rPr>
      </w:pPr>
    </w:p>
    <w:p w14:paraId="3F284190" w14:textId="193AF61D" w:rsidR="002E714F" w:rsidRPr="00F648AB" w:rsidRDefault="002E714F" w:rsidP="002E714F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t xml:space="preserve">Klinické metody </w:t>
      </w:r>
    </w:p>
    <w:p w14:paraId="5804115E" w14:textId="73BB0166" w:rsidR="002E714F" w:rsidRPr="00F648AB" w:rsidRDefault="00E45014" w:rsidP="002E714F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Pozorování výše zmíněných dimenzí školních zralostí spolu s rozhovorem </w:t>
      </w:r>
    </w:p>
    <w:p w14:paraId="46DDFC8B" w14:textId="1C541F3C" w:rsidR="00AA3AD4" w:rsidRPr="00F648AB" w:rsidRDefault="00AE2AD4" w:rsidP="00AA3AD4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Pozorování verbální výbavy – požádat dítě o recitování básničky</w:t>
      </w:r>
      <w:r w:rsidR="00AA3AD4" w:rsidRPr="00F648AB">
        <w:rPr>
          <w:rFonts w:ascii="Calibri" w:hAnsi="Calibri"/>
        </w:rPr>
        <w:t xml:space="preserve">, zopakování pár slov, kvalita úchopu, kvalita kresby </w:t>
      </w:r>
    </w:p>
    <w:p w14:paraId="05881030" w14:textId="072F825A" w:rsidR="00164840" w:rsidRPr="00F648AB" w:rsidRDefault="00164840" w:rsidP="00AA3AD4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Rozhovor – mapuje oblast biologickou, kognitivní, sociální a emočně-motivační </w:t>
      </w:r>
    </w:p>
    <w:p w14:paraId="5EF68848" w14:textId="55B0B380" w:rsidR="00831F46" w:rsidRPr="00F648AB" w:rsidRDefault="00831F46" w:rsidP="00831F46">
      <w:pPr>
        <w:rPr>
          <w:rFonts w:ascii="Calibri" w:hAnsi="Calibri"/>
        </w:rPr>
      </w:pPr>
      <w:r w:rsidRPr="00F648AB">
        <w:rPr>
          <w:rFonts w:ascii="Calibri" w:hAnsi="Calibri"/>
        </w:rPr>
        <w:t>Biologická dimenze</w:t>
      </w:r>
    </w:p>
    <w:p w14:paraId="7F09F733" w14:textId="35FCB0F7" w:rsidR="00831F46" w:rsidRPr="00F648AB" w:rsidRDefault="00831F46" w:rsidP="00831F46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Okolnosti prenatálního </w:t>
      </w:r>
      <w:r w:rsidR="009D3406" w:rsidRPr="00F648AB">
        <w:rPr>
          <w:rFonts w:ascii="Calibri" w:hAnsi="Calibri"/>
        </w:rPr>
        <w:t>a perinatálního vývoje</w:t>
      </w:r>
      <w:r w:rsidR="00DE6743" w:rsidRPr="00F648AB">
        <w:rPr>
          <w:rFonts w:ascii="Calibri" w:hAnsi="Calibri"/>
        </w:rPr>
        <w:t xml:space="preserve"> – donošené dítě, průběh porodu</w:t>
      </w:r>
    </w:p>
    <w:p w14:paraId="254A215E" w14:textId="7AA89B28" w:rsidR="00E362F6" w:rsidRPr="00F648AB" w:rsidRDefault="00752D05" w:rsidP="00831F46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Zdravotní historie dítěte a jeho fyzické síly – je dítě schopno bez zásadních obtíží unést školní tašku a potřeby, absolvovat sportovní aktivity</w:t>
      </w:r>
    </w:p>
    <w:p w14:paraId="2D273E6A" w14:textId="433668B0" w:rsidR="00752D05" w:rsidRPr="00F648AB" w:rsidRDefault="002168DB" w:rsidP="00831F46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Možná přítomnost smyslových poruch </w:t>
      </w:r>
    </w:p>
    <w:p w14:paraId="53490200" w14:textId="11C7690E" w:rsidR="002168DB" w:rsidRPr="00F648AB" w:rsidRDefault="0079464B" w:rsidP="002168DB">
      <w:pPr>
        <w:rPr>
          <w:rFonts w:ascii="Calibri" w:hAnsi="Calibri"/>
        </w:rPr>
      </w:pPr>
      <w:r w:rsidRPr="00F648AB">
        <w:rPr>
          <w:rFonts w:ascii="Calibri" w:hAnsi="Calibri"/>
        </w:rPr>
        <w:t xml:space="preserve">Kognitivní dimenze </w:t>
      </w:r>
    </w:p>
    <w:p w14:paraId="072C8B78" w14:textId="2D33FB1D" w:rsidR="002974E6" w:rsidRPr="00F648AB" w:rsidRDefault="002974E6" w:rsidP="002974E6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Grafomotorický</w:t>
      </w:r>
      <w:proofErr w:type="spellEnd"/>
      <w:r w:rsidRPr="00F648AB">
        <w:rPr>
          <w:rFonts w:ascii="Calibri" w:hAnsi="Calibri"/>
        </w:rPr>
        <w:t xml:space="preserve"> vývoj a jeho hodnocení </w:t>
      </w:r>
      <w:r w:rsidR="00A021D1" w:rsidRPr="00F648AB">
        <w:rPr>
          <w:rFonts w:ascii="Calibri" w:hAnsi="Calibri"/>
        </w:rPr>
        <w:t xml:space="preserve">učitelkami v mateřské škole </w:t>
      </w:r>
    </w:p>
    <w:p w14:paraId="1BE92AF8" w14:textId="08CBF0CC" w:rsidR="00A021D1" w:rsidRPr="00F648AB" w:rsidRDefault="00A021D1" w:rsidP="002974E6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Podoba kresby </w:t>
      </w:r>
    </w:p>
    <w:p w14:paraId="6C7A6368" w14:textId="6CAE95DC" w:rsidR="00A021D1" w:rsidRPr="00F648AB" w:rsidRDefault="00A021D1" w:rsidP="002974E6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Obvyklá míra pozornosti a soustředěnosti </w:t>
      </w:r>
    </w:p>
    <w:p w14:paraId="22903CBF" w14:textId="77777777" w:rsidR="002F066B" w:rsidRPr="00F648AB" w:rsidRDefault="002F066B" w:rsidP="002F066B">
      <w:pPr>
        <w:rPr>
          <w:rFonts w:ascii="Calibri" w:hAnsi="Calibri"/>
        </w:rPr>
      </w:pPr>
    </w:p>
    <w:p w14:paraId="2F7DEB42" w14:textId="641EC9CD" w:rsidR="00A021D1" w:rsidRPr="00F648AB" w:rsidRDefault="00A021D1" w:rsidP="00A021D1">
      <w:pPr>
        <w:rPr>
          <w:rFonts w:ascii="Calibri" w:hAnsi="Calibri"/>
        </w:rPr>
      </w:pPr>
      <w:r w:rsidRPr="00F648AB">
        <w:rPr>
          <w:rFonts w:ascii="Calibri" w:hAnsi="Calibri"/>
        </w:rPr>
        <w:lastRenderedPageBreak/>
        <w:t>Sociálně</w:t>
      </w:r>
      <w:r w:rsidR="002F066B" w:rsidRPr="00F648AB">
        <w:rPr>
          <w:rFonts w:ascii="Calibri" w:hAnsi="Calibri"/>
        </w:rPr>
        <w:t xml:space="preserve"> a emočně-motivační dimenze</w:t>
      </w:r>
    </w:p>
    <w:p w14:paraId="428DC2AE" w14:textId="755FE8E8" w:rsidR="002F066B" w:rsidRPr="00F648AB" w:rsidRDefault="002F066B" w:rsidP="002F066B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Schopnost dítěte odolávat zátěži</w:t>
      </w:r>
      <w:r w:rsidR="001C4AAA" w:rsidRPr="00F648AB">
        <w:rPr>
          <w:rFonts w:ascii="Calibri" w:hAnsi="Calibri"/>
        </w:rPr>
        <w:t xml:space="preserve">, vyrovnávat se s neúspěchem </w:t>
      </w:r>
    </w:p>
    <w:p w14:paraId="21C4DB9C" w14:textId="62AB2A41" w:rsidR="001C4AAA" w:rsidRPr="00F648AB" w:rsidRDefault="001C4AAA" w:rsidP="002F066B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Schopnost dítěte odkládat své potřeby</w:t>
      </w:r>
    </w:p>
    <w:p w14:paraId="4802E0F7" w14:textId="54F798AC" w:rsidR="00055579" w:rsidRPr="00F648AB" w:rsidRDefault="00055579" w:rsidP="002F066B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Chování dítěte při separaci od rodiče</w:t>
      </w:r>
    </w:p>
    <w:p w14:paraId="08E87518" w14:textId="77777777" w:rsidR="00241584" w:rsidRPr="00F648AB" w:rsidRDefault="00241584" w:rsidP="00241584">
      <w:pPr>
        <w:rPr>
          <w:rFonts w:ascii="Calibri" w:hAnsi="Calibri"/>
        </w:rPr>
      </w:pPr>
    </w:p>
    <w:p w14:paraId="7C703268" w14:textId="77777777" w:rsidR="00BB05BB" w:rsidRPr="00F648AB" w:rsidRDefault="00BB05BB" w:rsidP="00241584">
      <w:pPr>
        <w:pStyle w:val="Nadpis1"/>
        <w:rPr>
          <w:rFonts w:ascii="Calibri" w:hAnsi="Calibri"/>
        </w:rPr>
      </w:pPr>
      <w:r w:rsidRPr="00F648AB">
        <w:rPr>
          <w:rFonts w:ascii="Calibri" w:hAnsi="Calibri"/>
        </w:rPr>
        <w:br w:type="page"/>
      </w:r>
    </w:p>
    <w:p w14:paraId="19AE460B" w14:textId="74CEBDDA" w:rsidR="00241584" w:rsidRPr="00F648AB" w:rsidRDefault="00FD20BE" w:rsidP="00241584">
      <w:pPr>
        <w:pStyle w:val="Nadpis1"/>
        <w:rPr>
          <w:rFonts w:ascii="Calibri" w:hAnsi="Calibri"/>
        </w:rPr>
      </w:pPr>
      <w:r w:rsidRPr="00F648AB">
        <w:rPr>
          <w:rFonts w:ascii="Calibri" w:hAnsi="Calibri"/>
        </w:rPr>
        <w:lastRenderedPageBreak/>
        <w:t>Diagnostické</w:t>
      </w:r>
      <w:r w:rsidR="00241584" w:rsidRPr="00F648AB">
        <w:rPr>
          <w:rFonts w:ascii="Calibri" w:hAnsi="Calibri"/>
        </w:rPr>
        <w:t xml:space="preserve"> metody </w:t>
      </w:r>
    </w:p>
    <w:p w14:paraId="2CD40BB0" w14:textId="174AB50C" w:rsidR="00241584" w:rsidRPr="00F648AB" w:rsidRDefault="008E59CA" w:rsidP="008E59CA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t xml:space="preserve">Vývojové škály </w:t>
      </w:r>
    </w:p>
    <w:p w14:paraId="157F8D4B" w14:textId="43E97DAB" w:rsidR="008E59CA" w:rsidRPr="00F648AB" w:rsidRDefault="008E59CA" w:rsidP="008E59CA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Stupnice dětského vývoje N. </w:t>
      </w:r>
      <w:proofErr w:type="spellStart"/>
      <w:r w:rsidRPr="00F648AB">
        <w:rPr>
          <w:rFonts w:ascii="Calibri" w:hAnsi="Calibri"/>
        </w:rPr>
        <w:t>Bayleyové</w:t>
      </w:r>
      <w:proofErr w:type="spellEnd"/>
    </w:p>
    <w:p w14:paraId="2564818A" w14:textId="46F37B2C" w:rsidR="008E59CA" w:rsidRPr="00F648AB" w:rsidRDefault="008E59CA" w:rsidP="008E59CA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Komplexní zkouška</w:t>
      </w:r>
    </w:p>
    <w:p w14:paraId="1897F2A1" w14:textId="4A9CF4DF" w:rsidR="00830A19" w:rsidRPr="00F648AB" w:rsidRDefault="00830A19" w:rsidP="008E59CA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Věk: 1 měsíc – 3,5 roku </w:t>
      </w:r>
    </w:p>
    <w:p w14:paraId="58E156F9" w14:textId="088A0C81" w:rsidR="00830A19" w:rsidRPr="00F648AB" w:rsidRDefault="00830A19" w:rsidP="00830A19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Gesellova</w:t>
      </w:r>
      <w:proofErr w:type="spellEnd"/>
      <w:r w:rsidRPr="00F648AB">
        <w:rPr>
          <w:rFonts w:ascii="Calibri" w:hAnsi="Calibri"/>
        </w:rPr>
        <w:t xml:space="preserve"> vývojová škála</w:t>
      </w:r>
    </w:p>
    <w:p w14:paraId="4D14ADC8" w14:textId="745ED055" w:rsidR="00830A19" w:rsidRPr="00F648AB" w:rsidRDefault="00830A19" w:rsidP="00830A19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5 oblastí vývoje </w:t>
      </w:r>
    </w:p>
    <w:p w14:paraId="51AFE4DD" w14:textId="661766EC" w:rsidR="00830A19" w:rsidRPr="00F648AB" w:rsidRDefault="00830A19" w:rsidP="00830A19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Adaptační chování</w:t>
      </w:r>
    </w:p>
    <w:p w14:paraId="2CBA475C" w14:textId="6E29AC28" w:rsidR="00830A19" w:rsidRPr="00F648AB" w:rsidRDefault="00830A19" w:rsidP="00830A19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Hrubá motorika </w:t>
      </w:r>
      <w:r w:rsidR="00775012" w:rsidRPr="00F648AB">
        <w:rPr>
          <w:rFonts w:ascii="Calibri" w:hAnsi="Calibri"/>
        </w:rPr>
        <w:t>(chůze, skoky, běh)</w:t>
      </w:r>
    </w:p>
    <w:p w14:paraId="0D13107A" w14:textId="1C13F99A" w:rsidR="00830A19" w:rsidRPr="00F648AB" w:rsidRDefault="00830A19" w:rsidP="00830A19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Jemná motorika </w:t>
      </w:r>
      <w:r w:rsidR="001C003F" w:rsidRPr="00F648AB">
        <w:rPr>
          <w:rFonts w:ascii="Calibri" w:hAnsi="Calibri"/>
        </w:rPr>
        <w:t>(motorika prstů)</w:t>
      </w:r>
    </w:p>
    <w:p w14:paraId="319071A4" w14:textId="33308EF9" w:rsidR="002B2462" w:rsidRPr="00F648AB" w:rsidRDefault="002B2462" w:rsidP="00830A19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Řeč (aktivní, porozumění)</w:t>
      </w:r>
    </w:p>
    <w:p w14:paraId="04880FD1" w14:textId="58F2AE08" w:rsidR="002B2462" w:rsidRPr="00F648AB" w:rsidRDefault="002B2462" w:rsidP="00830A19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Sociální chování </w:t>
      </w:r>
    </w:p>
    <w:p w14:paraId="59261E62" w14:textId="71384685" w:rsidR="002B2462" w:rsidRPr="00F648AB" w:rsidRDefault="002B2462" w:rsidP="002B2462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Věk: 1 měsíc – 3 roky </w:t>
      </w:r>
    </w:p>
    <w:p w14:paraId="3565BEC6" w14:textId="762C67B8" w:rsidR="00E21047" w:rsidRPr="00F648AB" w:rsidRDefault="00E21047" w:rsidP="00E21047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t>Inteligenční testy a soubory</w:t>
      </w:r>
    </w:p>
    <w:p w14:paraId="654FC917" w14:textId="7360A1C0" w:rsidR="00E21047" w:rsidRPr="00F648AB" w:rsidRDefault="00B905A7" w:rsidP="00E21047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Stanfordský</w:t>
      </w:r>
      <w:proofErr w:type="spellEnd"/>
      <w:r w:rsidRPr="00F648AB">
        <w:rPr>
          <w:rFonts w:ascii="Calibri" w:hAnsi="Calibri"/>
        </w:rPr>
        <w:t xml:space="preserve"> </w:t>
      </w:r>
      <w:proofErr w:type="spellStart"/>
      <w:r w:rsidR="00920F9F" w:rsidRPr="00F648AB">
        <w:rPr>
          <w:rFonts w:ascii="Calibri" w:hAnsi="Calibri"/>
        </w:rPr>
        <w:t>Binetův</w:t>
      </w:r>
      <w:proofErr w:type="spellEnd"/>
      <w:r w:rsidR="00920F9F" w:rsidRPr="00F648AB">
        <w:rPr>
          <w:rFonts w:ascii="Calibri" w:hAnsi="Calibri"/>
        </w:rPr>
        <w:t xml:space="preserve"> test – IV. Revize</w:t>
      </w:r>
    </w:p>
    <w:p w14:paraId="3906E002" w14:textId="18D39E40" w:rsidR="00920F9F" w:rsidRPr="00F648AB" w:rsidRDefault="00920F9F" w:rsidP="00920F9F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Ve 4 oblastech získán profil</w:t>
      </w:r>
    </w:p>
    <w:p w14:paraId="604F1B9B" w14:textId="1341D4B5" w:rsidR="00920F9F" w:rsidRPr="00F648AB" w:rsidRDefault="00B76B95" w:rsidP="00920F9F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Verbální</w:t>
      </w:r>
    </w:p>
    <w:p w14:paraId="4273A989" w14:textId="7866980A" w:rsidR="00B76B95" w:rsidRPr="00F648AB" w:rsidRDefault="00B76B95" w:rsidP="00920F9F">
      <w:pPr>
        <w:pStyle w:val="Odstavecseseznamem"/>
        <w:numPr>
          <w:ilvl w:val="2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Performační</w:t>
      </w:r>
      <w:proofErr w:type="spellEnd"/>
    </w:p>
    <w:p w14:paraId="45161E3B" w14:textId="7958EC2D" w:rsidR="00B76B95" w:rsidRPr="00F648AB" w:rsidRDefault="00B76B95" w:rsidP="00920F9F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Kvantitativní (počty, paměť)</w:t>
      </w:r>
    </w:p>
    <w:p w14:paraId="6083C57C" w14:textId="7A568772" w:rsidR="00B76B95" w:rsidRPr="00F648AB" w:rsidRDefault="00B76B95" w:rsidP="00920F9F">
      <w:pPr>
        <w:pStyle w:val="Odstavecseseznamem"/>
        <w:numPr>
          <w:ilvl w:val="2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Celkové IQ</w:t>
      </w:r>
    </w:p>
    <w:p w14:paraId="1307D361" w14:textId="1B97CC35" w:rsidR="00B76B95" w:rsidRPr="00F648AB" w:rsidRDefault="00C457E7" w:rsidP="00B76B95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Věk: 2 roky až dospělost </w:t>
      </w:r>
    </w:p>
    <w:p w14:paraId="75A4391E" w14:textId="53500688" w:rsidR="00FB7F4A" w:rsidRPr="00F648AB" w:rsidRDefault="00FB7F4A" w:rsidP="00FB7F4A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Pražský dětský </w:t>
      </w:r>
      <w:proofErr w:type="spellStart"/>
      <w:r w:rsidRPr="00F648AB">
        <w:rPr>
          <w:rFonts w:ascii="Calibri" w:hAnsi="Calibri"/>
        </w:rPr>
        <w:t>Wechsler</w:t>
      </w:r>
      <w:proofErr w:type="spellEnd"/>
      <w:r w:rsidRPr="00F648AB">
        <w:rPr>
          <w:rFonts w:ascii="Calibri" w:hAnsi="Calibri"/>
        </w:rPr>
        <w:t xml:space="preserve"> (1973)</w:t>
      </w:r>
    </w:p>
    <w:p w14:paraId="5C7541D4" w14:textId="07886D62" w:rsidR="00FB7F4A" w:rsidRPr="00F648AB" w:rsidRDefault="0085091C" w:rsidP="0085091C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6 verbálních a 6 názorových subjektů</w:t>
      </w:r>
    </w:p>
    <w:p w14:paraId="7C004947" w14:textId="769EAC43" w:rsidR="0085091C" w:rsidRPr="00F648AB" w:rsidRDefault="0085091C" w:rsidP="0085091C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Celkové OQ</w:t>
      </w:r>
    </w:p>
    <w:p w14:paraId="770C5101" w14:textId="02FF6487" w:rsidR="0085091C" w:rsidRPr="00F648AB" w:rsidRDefault="00BB6AD8" w:rsidP="0085091C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Verbální a neverbální IQ </w:t>
      </w:r>
    </w:p>
    <w:p w14:paraId="5F3A3DAB" w14:textId="31D97FDF" w:rsidR="00BB6AD8" w:rsidRPr="00F648AB" w:rsidRDefault="00BB6AD8" w:rsidP="0085091C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Profil subjektů</w:t>
      </w:r>
    </w:p>
    <w:p w14:paraId="4C7CF754" w14:textId="74C5C080" w:rsidR="00BB6AD8" w:rsidRPr="00F648AB" w:rsidRDefault="00BB6AD8" w:rsidP="0085091C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5-16 let </w:t>
      </w:r>
      <w:r w:rsidR="0001295A" w:rsidRPr="00F648AB">
        <w:rPr>
          <w:rFonts w:ascii="Calibri" w:hAnsi="Calibri"/>
        </w:rPr>
        <w:t>(spíše od 7 let)</w:t>
      </w:r>
    </w:p>
    <w:p w14:paraId="27D901C9" w14:textId="6E940269" w:rsidR="0001295A" w:rsidRPr="00F648AB" w:rsidRDefault="006E6420" w:rsidP="006E6420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WPPSI – varianta PWD pro předškolní věk </w:t>
      </w:r>
    </w:p>
    <w:p w14:paraId="5D2837AB" w14:textId="3E1A50E1" w:rsidR="00880ED4" w:rsidRPr="00F648AB" w:rsidRDefault="006E6420" w:rsidP="00880ED4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WAIS-R </w:t>
      </w:r>
      <w:r w:rsidR="009B2296" w:rsidRPr="00F648AB">
        <w:rPr>
          <w:rFonts w:ascii="Calibri" w:hAnsi="Calibri"/>
        </w:rPr>
        <w:t xml:space="preserve">– varianta PWD pro dospělé od 16 let </w:t>
      </w:r>
    </w:p>
    <w:p w14:paraId="7C877C03" w14:textId="0B598357" w:rsidR="009B2296" w:rsidRPr="00F648AB" w:rsidRDefault="009B2296" w:rsidP="009B2296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Ravenovy</w:t>
      </w:r>
      <w:proofErr w:type="spellEnd"/>
      <w:r w:rsidRPr="00F648AB">
        <w:rPr>
          <w:rFonts w:ascii="Calibri" w:hAnsi="Calibri"/>
        </w:rPr>
        <w:t xml:space="preserve"> progresivní matice</w:t>
      </w:r>
    </w:p>
    <w:p w14:paraId="00AD445C" w14:textId="3EE184C8" w:rsidR="009B2296" w:rsidRPr="00F648AB" w:rsidRDefault="00880ED4" w:rsidP="009B2296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Česká verze pro pokročilé 1991</w:t>
      </w:r>
    </w:p>
    <w:p w14:paraId="308C6EB8" w14:textId="6A718FFA" w:rsidR="00880ED4" w:rsidRPr="00F648AB" w:rsidRDefault="00880ED4" w:rsidP="009B2296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Neverbální test </w:t>
      </w:r>
    </w:p>
    <w:p w14:paraId="1134431C" w14:textId="4DF192D4" w:rsidR="00880ED4" w:rsidRPr="00F648AB" w:rsidRDefault="00880ED4" w:rsidP="009B2296">
      <w:pPr>
        <w:pStyle w:val="Odstavecseseznamem"/>
        <w:numPr>
          <w:ilvl w:val="1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Culture-fair</w:t>
      </w:r>
      <w:proofErr w:type="spellEnd"/>
    </w:p>
    <w:p w14:paraId="134CAB3C" w14:textId="7C3301AD" w:rsidR="00880ED4" w:rsidRPr="00F648AB" w:rsidRDefault="00880ED4" w:rsidP="009B2296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Barevné od 5-11 let </w:t>
      </w:r>
    </w:p>
    <w:p w14:paraId="26C58D87" w14:textId="0B906703" w:rsidR="00880ED4" w:rsidRPr="00F648AB" w:rsidRDefault="00880ED4" w:rsidP="009B2296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Standar</w:t>
      </w:r>
      <w:r w:rsidR="0043311A" w:rsidRPr="00F648AB">
        <w:rPr>
          <w:rFonts w:ascii="Calibri" w:hAnsi="Calibri"/>
        </w:rPr>
        <w:t xml:space="preserve">dní od 8 let </w:t>
      </w:r>
    </w:p>
    <w:p w14:paraId="6C60B4B1" w14:textId="2DCBC359" w:rsidR="0043311A" w:rsidRPr="00F648AB" w:rsidRDefault="0043311A" w:rsidP="0043311A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Test struktury inteligence (IST)</w:t>
      </w:r>
    </w:p>
    <w:p w14:paraId="32BEED4D" w14:textId="7377C583" w:rsidR="0043311A" w:rsidRPr="00F648AB" w:rsidRDefault="0043311A" w:rsidP="0043311A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Skupinově administrovatelný</w:t>
      </w:r>
    </w:p>
    <w:p w14:paraId="5B94E7E1" w14:textId="21CB3869" w:rsidR="0043311A" w:rsidRPr="00F648AB" w:rsidRDefault="0043311A" w:rsidP="0043311A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lastRenderedPageBreak/>
        <w:t xml:space="preserve">Věk: 13 let a více </w:t>
      </w:r>
    </w:p>
    <w:p w14:paraId="05EB2FA9" w14:textId="72DCA58F" w:rsidR="0043311A" w:rsidRPr="00F648AB" w:rsidRDefault="0043311A" w:rsidP="0043311A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V podprůměru nespolehlivý</w:t>
      </w:r>
    </w:p>
    <w:p w14:paraId="76D6840A" w14:textId="77777777" w:rsidR="00B32F34" w:rsidRPr="00F648AB" w:rsidRDefault="00B32F34" w:rsidP="00B32F34">
      <w:pPr>
        <w:rPr>
          <w:rFonts w:ascii="Calibri" w:hAnsi="Calibri"/>
        </w:rPr>
      </w:pPr>
    </w:p>
    <w:p w14:paraId="26F6A959" w14:textId="7B279DDE" w:rsidR="00B32F34" w:rsidRPr="00F648AB" w:rsidRDefault="00B32F34" w:rsidP="00B32F34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t xml:space="preserve">Zkoušky speciálních schopností a </w:t>
      </w:r>
      <w:proofErr w:type="spellStart"/>
      <w:r w:rsidRPr="00F648AB">
        <w:rPr>
          <w:rFonts w:ascii="Calibri" w:hAnsi="Calibri"/>
        </w:rPr>
        <w:t>neuropsychologické</w:t>
      </w:r>
      <w:proofErr w:type="spellEnd"/>
      <w:r w:rsidRPr="00F648AB">
        <w:rPr>
          <w:rFonts w:ascii="Calibri" w:hAnsi="Calibri"/>
        </w:rPr>
        <w:t xml:space="preserve"> metody </w:t>
      </w:r>
    </w:p>
    <w:p w14:paraId="6C8D7C26" w14:textId="61CC00B8" w:rsidR="00B32F34" w:rsidRPr="00F648AB" w:rsidRDefault="00FE52E2" w:rsidP="00B32F34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Edfeldův</w:t>
      </w:r>
      <w:proofErr w:type="spellEnd"/>
      <w:r w:rsidRPr="00F648AB">
        <w:rPr>
          <w:rFonts w:ascii="Calibri" w:hAnsi="Calibri"/>
        </w:rPr>
        <w:t xml:space="preserve"> reverzní test (1968)</w:t>
      </w:r>
    </w:p>
    <w:p w14:paraId="5FD352AE" w14:textId="717DA47B" w:rsidR="00FE52E2" w:rsidRPr="00F648AB" w:rsidRDefault="00FE52E2" w:rsidP="00FE52E2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Kvalita zrakového vnímání a diferenciace </w:t>
      </w:r>
    </w:p>
    <w:p w14:paraId="5A5CA7FD" w14:textId="246B6364" w:rsidR="00FE52E2" w:rsidRPr="00F648AB" w:rsidRDefault="00FE52E2" w:rsidP="00FE52E2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Školní zralost, poruchy učení</w:t>
      </w:r>
    </w:p>
    <w:p w14:paraId="5205ABAF" w14:textId="5CB2C419" w:rsidR="00FE52E2" w:rsidRPr="00F648AB" w:rsidRDefault="00FE52E2" w:rsidP="00FE52E2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Vývojový test zrakového vnímání – </w:t>
      </w:r>
      <w:proofErr w:type="spellStart"/>
      <w:r w:rsidRPr="00F648AB">
        <w:rPr>
          <w:rFonts w:ascii="Calibri" w:hAnsi="Calibri"/>
        </w:rPr>
        <w:t>Frostigová</w:t>
      </w:r>
      <w:proofErr w:type="spellEnd"/>
      <w:r w:rsidRPr="00F648AB">
        <w:rPr>
          <w:rFonts w:ascii="Calibri" w:hAnsi="Calibri"/>
        </w:rPr>
        <w:t xml:space="preserve"> (1976)</w:t>
      </w:r>
    </w:p>
    <w:p w14:paraId="27742F90" w14:textId="02161D3E" w:rsidR="008E61DC" w:rsidRPr="00F648AB" w:rsidRDefault="008E61DC" w:rsidP="008E61DC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Míra vizuální percepce, </w:t>
      </w:r>
      <w:proofErr w:type="spellStart"/>
      <w:r w:rsidRPr="00F648AB">
        <w:rPr>
          <w:rFonts w:ascii="Calibri" w:hAnsi="Calibri"/>
        </w:rPr>
        <w:t>senzomotorické</w:t>
      </w:r>
      <w:proofErr w:type="spellEnd"/>
      <w:r w:rsidR="004340CC" w:rsidRPr="00F648AB">
        <w:rPr>
          <w:rFonts w:ascii="Calibri" w:hAnsi="Calibri"/>
        </w:rPr>
        <w:t xml:space="preserve"> koordinace a kvalita jemné motoriky </w:t>
      </w:r>
    </w:p>
    <w:p w14:paraId="7D0755F6" w14:textId="207CA4DF" w:rsidR="008E61DC" w:rsidRPr="00F648AB" w:rsidRDefault="008E61DC" w:rsidP="008E61DC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Věk: </w:t>
      </w:r>
      <w:r w:rsidR="00EF442A" w:rsidRPr="00F648AB">
        <w:rPr>
          <w:rFonts w:ascii="Calibri" w:hAnsi="Calibri"/>
        </w:rPr>
        <w:t xml:space="preserve">4-8 let </w:t>
      </w:r>
    </w:p>
    <w:p w14:paraId="5124A9EC" w14:textId="78C94FEA" w:rsidR="004340CC" w:rsidRPr="00F648AB" w:rsidRDefault="004340CC" w:rsidP="004340CC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Orientační test školní zralosti – Kern, Jirásek </w:t>
      </w:r>
    </w:p>
    <w:p w14:paraId="0181FF40" w14:textId="235E3C78" w:rsidR="004340CC" w:rsidRPr="00F648AB" w:rsidRDefault="004340CC" w:rsidP="004340CC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Číselný čtverec (1975)</w:t>
      </w:r>
    </w:p>
    <w:p w14:paraId="23467BDD" w14:textId="4CCA582D" w:rsidR="004340CC" w:rsidRPr="00F648AB" w:rsidRDefault="004340CC" w:rsidP="004340CC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Vytrvalost a kolísání pozornosti, psychomotorické tempo, učení </w:t>
      </w:r>
    </w:p>
    <w:p w14:paraId="2F7F7446" w14:textId="74C3BE2F" w:rsidR="004340CC" w:rsidRPr="00F648AB" w:rsidRDefault="004340CC" w:rsidP="004340CC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Věk: 8,5 – 15,5 roku </w:t>
      </w:r>
    </w:p>
    <w:p w14:paraId="51D01620" w14:textId="6760F280" w:rsidR="00BE54BE" w:rsidRPr="00F648AB" w:rsidRDefault="00BE54BE" w:rsidP="00BE54BE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Test obkreslování (1975)</w:t>
      </w:r>
    </w:p>
    <w:p w14:paraId="04D6ECB6" w14:textId="1C032C70" w:rsidR="00BE54BE" w:rsidRPr="00F648AB" w:rsidRDefault="00EE41B4" w:rsidP="00BE54BE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Zraková percepce, </w:t>
      </w:r>
      <w:proofErr w:type="spellStart"/>
      <w:r w:rsidRPr="00F648AB">
        <w:rPr>
          <w:rFonts w:ascii="Calibri" w:hAnsi="Calibri"/>
        </w:rPr>
        <w:t>vizuomotorika</w:t>
      </w:r>
      <w:proofErr w:type="spellEnd"/>
      <w:r w:rsidRPr="00F648AB">
        <w:rPr>
          <w:rFonts w:ascii="Calibri" w:hAnsi="Calibri"/>
        </w:rPr>
        <w:t xml:space="preserve">, jemná motorika </w:t>
      </w:r>
    </w:p>
    <w:p w14:paraId="19BD43B6" w14:textId="2D8192CF" w:rsidR="00391101" w:rsidRPr="00F648AB" w:rsidRDefault="00391101" w:rsidP="00BE54BE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Věk: 5 -13 let </w:t>
      </w:r>
    </w:p>
    <w:p w14:paraId="4DFFDD6B" w14:textId="3FE1247A" w:rsidR="00391101" w:rsidRPr="00F648AB" w:rsidRDefault="00391101" w:rsidP="00391101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Testy čtení (1987)</w:t>
      </w:r>
    </w:p>
    <w:p w14:paraId="4D54F0C2" w14:textId="3704F00D" w:rsidR="00391101" w:rsidRPr="00F648AB" w:rsidRDefault="00391101" w:rsidP="00391101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Dyslexie</w:t>
      </w:r>
    </w:p>
    <w:p w14:paraId="3D5E631D" w14:textId="37AE5BC7" w:rsidR="00391101" w:rsidRPr="00F648AB" w:rsidRDefault="00391101" w:rsidP="00391101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Věk: polovina 1.třídy</w:t>
      </w:r>
    </w:p>
    <w:p w14:paraId="55029FEA" w14:textId="77777777" w:rsidR="005F6BC8" w:rsidRPr="00F648AB" w:rsidRDefault="005F6BC8" w:rsidP="005F6BC8">
      <w:pPr>
        <w:rPr>
          <w:rFonts w:ascii="Calibri" w:hAnsi="Calibri"/>
        </w:rPr>
      </w:pPr>
    </w:p>
    <w:p w14:paraId="4457390E" w14:textId="1DA22532" w:rsidR="005F6BC8" w:rsidRPr="00F648AB" w:rsidRDefault="005F6BC8" w:rsidP="005F6BC8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t xml:space="preserve">Dotazníkové metody </w:t>
      </w:r>
    </w:p>
    <w:p w14:paraId="065E33E0" w14:textId="66D19CAA" w:rsidR="005F6BC8" w:rsidRPr="00F648AB" w:rsidRDefault="009820EC" w:rsidP="005F6BC8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Různé škály a dotazníky zaměřující se na úzkost, </w:t>
      </w:r>
      <w:proofErr w:type="spellStart"/>
      <w:r w:rsidRPr="00F648AB">
        <w:rPr>
          <w:rFonts w:ascii="Calibri" w:hAnsi="Calibri"/>
        </w:rPr>
        <w:t>sebeposuzování</w:t>
      </w:r>
      <w:proofErr w:type="spellEnd"/>
      <w:r w:rsidRPr="00F648AB">
        <w:rPr>
          <w:rFonts w:ascii="Calibri" w:hAnsi="Calibri"/>
        </w:rPr>
        <w:t xml:space="preserve"> </w:t>
      </w:r>
      <w:proofErr w:type="spellStart"/>
      <w:r w:rsidRPr="00F648AB">
        <w:rPr>
          <w:rFonts w:ascii="Calibri" w:hAnsi="Calibri"/>
        </w:rPr>
        <w:t>depresivity</w:t>
      </w:r>
      <w:proofErr w:type="spellEnd"/>
      <w:r w:rsidRPr="00F648AB">
        <w:rPr>
          <w:rFonts w:ascii="Calibri" w:hAnsi="Calibri"/>
        </w:rPr>
        <w:t xml:space="preserve">, sebepojetí školní úspěšnosti u dětí, rodinné vztahy </w:t>
      </w:r>
    </w:p>
    <w:p w14:paraId="2FD18A19" w14:textId="77777777" w:rsidR="00D41CC0" w:rsidRPr="00F648AB" w:rsidRDefault="00D41CC0" w:rsidP="00D41CC0">
      <w:pPr>
        <w:rPr>
          <w:rFonts w:ascii="Calibri" w:hAnsi="Calibri"/>
        </w:rPr>
      </w:pPr>
    </w:p>
    <w:p w14:paraId="0A80799C" w14:textId="3E7050A8" w:rsidR="00D41CC0" w:rsidRPr="00F648AB" w:rsidRDefault="00A61A44" w:rsidP="00A61A44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t>Projektivní metody</w:t>
      </w:r>
    </w:p>
    <w:p w14:paraId="3EC7F32F" w14:textId="405E67E2" w:rsidR="00A61A44" w:rsidRPr="00F648AB" w:rsidRDefault="004329AC" w:rsidP="00A61A44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R</w:t>
      </w:r>
      <w:r w:rsidR="00A61A44" w:rsidRPr="00F648AB">
        <w:rPr>
          <w:rFonts w:ascii="Calibri" w:hAnsi="Calibri"/>
        </w:rPr>
        <w:t>os</w:t>
      </w:r>
      <w:r w:rsidRPr="00F648AB">
        <w:rPr>
          <w:rFonts w:ascii="Calibri" w:hAnsi="Calibri"/>
        </w:rPr>
        <w:t>chachova</w:t>
      </w:r>
      <w:proofErr w:type="spellEnd"/>
      <w:r w:rsidRPr="00F648AB">
        <w:rPr>
          <w:rFonts w:ascii="Calibri" w:hAnsi="Calibri"/>
        </w:rPr>
        <w:t xml:space="preserve"> metoda </w:t>
      </w:r>
    </w:p>
    <w:p w14:paraId="5B2549E0" w14:textId="6E32170F" w:rsidR="00823E72" w:rsidRPr="00F648AB" w:rsidRDefault="00823E72" w:rsidP="00823E72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Inkoustové skvrny, 10 podnětových </w:t>
      </w:r>
      <w:proofErr w:type="spellStart"/>
      <w:r w:rsidRPr="00F648AB">
        <w:rPr>
          <w:rFonts w:ascii="Calibri" w:hAnsi="Calibri"/>
        </w:rPr>
        <w:t>tabukí</w:t>
      </w:r>
      <w:proofErr w:type="spellEnd"/>
    </w:p>
    <w:p w14:paraId="5A7E7FAD" w14:textId="078861C4" w:rsidR="00823E72" w:rsidRPr="00F648AB" w:rsidRDefault="00823E72" w:rsidP="00823E72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Hodnocení osobnosti, psychopatologie, hrubý odhad </w:t>
      </w:r>
      <w:proofErr w:type="spellStart"/>
      <w:r w:rsidRPr="00F648AB">
        <w:rPr>
          <w:rFonts w:ascii="Calibri" w:hAnsi="Calibri"/>
        </w:rPr>
        <w:t>kognitivnívh</w:t>
      </w:r>
      <w:proofErr w:type="spellEnd"/>
      <w:r w:rsidRPr="00F648AB">
        <w:rPr>
          <w:rFonts w:ascii="Calibri" w:hAnsi="Calibri"/>
        </w:rPr>
        <w:t xml:space="preserve"> schopností </w:t>
      </w:r>
    </w:p>
    <w:p w14:paraId="33C375BE" w14:textId="6A4425D6" w:rsidR="00823E72" w:rsidRPr="00F648AB" w:rsidRDefault="00823E72" w:rsidP="00823E72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Věk: </w:t>
      </w:r>
      <w:r w:rsidR="00EB47C5" w:rsidRPr="00F648AB">
        <w:rPr>
          <w:rFonts w:ascii="Calibri" w:hAnsi="Calibri"/>
        </w:rPr>
        <w:t>2 a více</w:t>
      </w:r>
    </w:p>
    <w:p w14:paraId="03A93DF2" w14:textId="79FF36B7" w:rsidR="00EB47C5" w:rsidRPr="00F648AB" w:rsidRDefault="00EB47C5" w:rsidP="00EB47C5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Kresba postavy (1982)</w:t>
      </w:r>
    </w:p>
    <w:p w14:paraId="77B8E656" w14:textId="1710CCB9" w:rsidR="00EB47C5" w:rsidRPr="00F648AB" w:rsidRDefault="00EB47C5" w:rsidP="00EB47C5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Sebepojetí, vývoj</w:t>
      </w:r>
    </w:p>
    <w:p w14:paraId="2F515742" w14:textId="095C1A3F" w:rsidR="00EB47C5" w:rsidRPr="00F648AB" w:rsidRDefault="00EB47C5" w:rsidP="00EB47C5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Věk: od 3,5 roku </w:t>
      </w:r>
    </w:p>
    <w:p w14:paraId="78D82CC6" w14:textId="1C7CD6B9" w:rsidR="00EB47C5" w:rsidRPr="00F648AB" w:rsidRDefault="00EB47C5" w:rsidP="00EB47C5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Kresba rodiny a začarované rodiny </w:t>
      </w:r>
    </w:p>
    <w:p w14:paraId="60FA3F6B" w14:textId="7BAA1F47" w:rsidR="00EB47C5" w:rsidRPr="00F648AB" w:rsidRDefault="0068773E" w:rsidP="00EB47C5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  <w:noProof/>
        </w:rPr>
        <w:drawing>
          <wp:anchor distT="0" distB="0" distL="114300" distR="114300" simplePos="0" relativeHeight="251663360" behindDoc="0" locked="0" layoutInCell="1" allowOverlap="1" wp14:anchorId="2CE4C60D" wp14:editId="4479B887">
            <wp:simplePos x="0" y="0"/>
            <wp:positionH relativeFrom="column">
              <wp:posOffset>4186305</wp:posOffset>
            </wp:positionH>
            <wp:positionV relativeFrom="paragraph">
              <wp:posOffset>-591319</wp:posOffset>
            </wp:positionV>
            <wp:extent cx="2483023" cy="1545465"/>
            <wp:effectExtent l="0" t="0" r="0" b="4445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3023" cy="1545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648AB">
        <w:rPr>
          <w:rFonts w:ascii="Calibri" w:hAnsi="Calibri"/>
          <w:noProof/>
        </w:rPr>
        <w:drawing>
          <wp:anchor distT="0" distB="0" distL="114300" distR="114300" simplePos="0" relativeHeight="251664384" behindDoc="0" locked="0" layoutInCell="1" allowOverlap="1" wp14:anchorId="7B561EF2" wp14:editId="487ED337">
            <wp:simplePos x="0" y="0"/>
            <wp:positionH relativeFrom="column">
              <wp:posOffset>2177800</wp:posOffset>
            </wp:positionH>
            <wp:positionV relativeFrom="paragraph">
              <wp:posOffset>-591051</wp:posOffset>
            </wp:positionV>
            <wp:extent cx="2008505" cy="1416532"/>
            <wp:effectExtent l="0" t="0" r="0" b="635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8505" cy="14165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47C5" w:rsidRPr="00F648AB">
        <w:rPr>
          <w:rFonts w:ascii="Calibri" w:hAnsi="Calibri"/>
        </w:rPr>
        <w:t xml:space="preserve">Věk: 5 – 6 let </w:t>
      </w:r>
    </w:p>
    <w:p w14:paraId="4478A153" w14:textId="64DD936D" w:rsidR="00797ECD" w:rsidRPr="00F648AB" w:rsidRDefault="00797ECD" w:rsidP="00797ECD">
      <w:pPr>
        <w:pStyle w:val="Odstavecseseznamem"/>
        <w:ind w:left="1440"/>
        <w:rPr>
          <w:rFonts w:ascii="Calibri" w:hAnsi="Calibri"/>
        </w:rPr>
      </w:pPr>
    </w:p>
    <w:p w14:paraId="499EB5FD" w14:textId="38A453C9" w:rsidR="00EE6385" w:rsidRPr="00F648AB" w:rsidRDefault="00EE6385" w:rsidP="00BD0FB8">
      <w:pPr>
        <w:pStyle w:val="Odstavecseseznamem"/>
        <w:rPr>
          <w:rFonts w:ascii="Calibri" w:hAnsi="Calibri"/>
        </w:rPr>
      </w:pPr>
    </w:p>
    <w:p w14:paraId="2A665C99" w14:textId="77777777" w:rsidR="00BF7187" w:rsidRPr="00F648AB" w:rsidRDefault="00BF7187" w:rsidP="00BF7187">
      <w:pPr>
        <w:rPr>
          <w:rFonts w:ascii="Calibri" w:hAnsi="Calibri"/>
        </w:rPr>
      </w:pPr>
    </w:p>
    <w:p w14:paraId="57CCDECD" w14:textId="177B38EE" w:rsidR="00BF7187" w:rsidRPr="00F648AB" w:rsidRDefault="00BF7187" w:rsidP="00BF7187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t>Diagnostika motoriky</w:t>
      </w:r>
    </w:p>
    <w:p w14:paraId="599EEA3F" w14:textId="381B1063" w:rsidR="00BF7187" w:rsidRPr="00F648AB" w:rsidRDefault="00BF7187" w:rsidP="00BF7187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Bruininks-Oseretzky</w:t>
      </w:r>
      <w:proofErr w:type="spellEnd"/>
      <w:r w:rsidRPr="00F648AB">
        <w:rPr>
          <w:rFonts w:ascii="Calibri" w:hAnsi="Calibri"/>
        </w:rPr>
        <w:t xml:space="preserve"> Test od Motor </w:t>
      </w:r>
      <w:proofErr w:type="spellStart"/>
      <w:r w:rsidRPr="00F648AB">
        <w:rPr>
          <w:rFonts w:ascii="Calibri" w:hAnsi="Calibri"/>
        </w:rPr>
        <w:t>Proficiency</w:t>
      </w:r>
      <w:proofErr w:type="spellEnd"/>
    </w:p>
    <w:p w14:paraId="1DA99C62" w14:textId="25CCDB98" w:rsidR="00194908" w:rsidRPr="00F648AB" w:rsidRDefault="00194908" w:rsidP="00BF7187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Orientační test dynamické praxe </w:t>
      </w:r>
    </w:p>
    <w:p w14:paraId="10AFC9A9" w14:textId="244ECAC6" w:rsidR="00194908" w:rsidRPr="00F648AB" w:rsidRDefault="00194908" w:rsidP="00BF7187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Test ohýbání drátu </w:t>
      </w:r>
    </w:p>
    <w:p w14:paraId="283D3193" w14:textId="77777777" w:rsidR="00194908" w:rsidRPr="00F648AB" w:rsidRDefault="00194908" w:rsidP="00194908">
      <w:pPr>
        <w:rPr>
          <w:rFonts w:ascii="Calibri" w:hAnsi="Calibri"/>
        </w:rPr>
      </w:pPr>
    </w:p>
    <w:p w14:paraId="01F6F93D" w14:textId="03C3C1A2" w:rsidR="00194908" w:rsidRPr="00F648AB" w:rsidRDefault="00194908" w:rsidP="00194908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t xml:space="preserve">Diagnostika laterality </w:t>
      </w:r>
    </w:p>
    <w:p w14:paraId="6FF8CA7C" w14:textId="0B041399" w:rsidR="00194908" w:rsidRPr="00F648AB" w:rsidRDefault="00194908" w:rsidP="00194908">
      <w:pPr>
        <w:pStyle w:val="Odstavecseseznamem"/>
        <w:numPr>
          <w:ilvl w:val="0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Test laterality Z. </w:t>
      </w:r>
      <w:proofErr w:type="spellStart"/>
      <w:r w:rsidRPr="00F648AB">
        <w:rPr>
          <w:rFonts w:ascii="Calibri" w:hAnsi="Calibri"/>
        </w:rPr>
        <w:t>Matějčka</w:t>
      </w:r>
      <w:proofErr w:type="spellEnd"/>
      <w:r w:rsidRPr="00F648AB">
        <w:rPr>
          <w:rFonts w:ascii="Calibri" w:hAnsi="Calibri"/>
        </w:rPr>
        <w:t xml:space="preserve"> a Z. </w:t>
      </w:r>
      <w:proofErr w:type="spellStart"/>
      <w:r w:rsidRPr="00F648AB">
        <w:rPr>
          <w:rFonts w:ascii="Calibri" w:hAnsi="Calibri"/>
        </w:rPr>
        <w:t>Žlaba</w:t>
      </w:r>
      <w:proofErr w:type="spellEnd"/>
    </w:p>
    <w:p w14:paraId="4A59172A" w14:textId="1C08B66F" w:rsidR="005418C1" w:rsidRPr="00F648AB" w:rsidRDefault="005418C1" w:rsidP="005418C1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Věk: předškolní </w:t>
      </w:r>
    </w:p>
    <w:p w14:paraId="15DE5C19" w14:textId="6882CF39" w:rsidR="00194908" w:rsidRPr="00F648AB" w:rsidRDefault="00194908" w:rsidP="00194908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Sovákův</w:t>
      </w:r>
      <w:proofErr w:type="spellEnd"/>
      <w:r w:rsidRPr="00F648AB">
        <w:rPr>
          <w:rFonts w:ascii="Calibri" w:hAnsi="Calibri"/>
        </w:rPr>
        <w:t xml:space="preserve"> test laterality</w:t>
      </w:r>
    </w:p>
    <w:p w14:paraId="0BAEC540" w14:textId="136ABE71" w:rsidR="005418C1" w:rsidRPr="00F648AB" w:rsidRDefault="005418C1" w:rsidP="005418C1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Věk: předškolní </w:t>
      </w:r>
    </w:p>
    <w:p w14:paraId="36C4484B" w14:textId="2E114097" w:rsidR="00194908" w:rsidRPr="00F648AB" w:rsidRDefault="00137996" w:rsidP="00194908">
      <w:pPr>
        <w:pStyle w:val="Odstavecseseznamem"/>
        <w:numPr>
          <w:ilvl w:val="0"/>
          <w:numId w:val="1"/>
        </w:numPr>
        <w:rPr>
          <w:rFonts w:ascii="Calibri" w:hAnsi="Calibri"/>
        </w:rPr>
      </w:pPr>
      <w:proofErr w:type="spellStart"/>
      <w:r w:rsidRPr="00F648AB">
        <w:rPr>
          <w:rFonts w:ascii="Calibri" w:hAnsi="Calibri"/>
        </w:rPr>
        <w:t>Harrisův</w:t>
      </w:r>
      <w:proofErr w:type="spellEnd"/>
      <w:r w:rsidRPr="00F648AB">
        <w:rPr>
          <w:rFonts w:ascii="Calibri" w:hAnsi="Calibri"/>
        </w:rPr>
        <w:t xml:space="preserve"> test laterality</w:t>
      </w:r>
    </w:p>
    <w:p w14:paraId="62459818" w14:textId="0910EB62" w:rsidR="00137996" w:rsidRPr="00F648AB" w:rsidRDefault="00137996" w:rsidP="00137996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>Věk: školní věk</w:t>
      </w:r>
    </w:p>
    <w:p w14:paraId="734044AC" w14:textId="2E180AAB" w:rsidR="00137996" w:rsidRPr="00F648AB" w:rsidRDefault="00137996" w:rsidP="00137996">
      <w:pPr>
        <w:pStyle w:val="Odstavecseseznamem"/>
        <w:numPr>
          <w:ilvl w:val="1"/>
          <w:numId w:val="1"/>
        </w:numPr>
        <w:rPr>
          <w:rFonts w:ascii="Calibri" w:hAnsi="Calibri"/>
        </w:rPr>
      </w:pPr>
      <w:r w:rsidRPr="00F648AB">
        <w:rPr>
          <w:rFonts w:ascii="Calibri" w:hAnsi="Calibri"/>
        </w:rPr>
        <w:t xml:space="preserve">Nutné psaní </w:t>
      </w:r>
    </w:p>
    <w:p w14:paraId="1C3DC850" w14:textId="77777777" w:rsidR="00055579" w:rsidRPr="00F648AB" w:rsidRDefault="00055579" w:rsidP="00055579">
      <w:pPr>
        <w:rPr>
          <w:rFonts w:ascii="Calibri" w:hAnsi="Calibri"/>
        </w:rPr>
      </w:pPr>
    </w:p>
    <w:p w14:paraId="6AA8C7F4" w14:textId="0B919837" w:rsidR="00055579" w:rsidRPr="00F648AB" w:rsidRDefault="00055579" w:rsidP="00055579">
      <w:pPr>
        <w:pStyle w:val="Nadpis1"/>
        <w:rPr>
          <w:rFonts w:ascii="Calibri" w:hAnsi="Calibri"/>
        </w:rPr>
      </w:pPr>
    </w:p>
    <w:p w14:paraId="604B2FF3" w14:textId="56D4E2AE" w:rsidR="001E4857" w:rsidRPr="00F648AB" w:rsidRDefault="001E4857" w:rsidP="00055579">
      <w:pPr>
        <w:rPr>
          <w:rFonts w:ascii="Calibri" w:hAnsi="Calibri"/>
        </w:rPr>
      </w:pPr>
      <w:r w:rsidRPr="00F648AB">
        <w:rPr>
          <w:rFonts w:ascii="Calibri" w:hAnsi="Calibri"/>
        </w:rPr>
        <w:br w:type="page"/>
      </w:r>
    </w:p>
    <w:p w14:paraId="400913F0" w14:textId="6DE2F33E" w:rsidR="00055579" w:rsidRPr="00F648AB" w:rsidRDefault="001E4857" w:rsidP="008A13D6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lastRenderedPageBreak/>
        <w:t>Zdroje:</w:t>
      </w:r>
    </w:p>
    <w:p w14:paraId="62B2DFDE" w14:textId="7B186FFF" w:rsidR="001E4857" w:rsidRPr="00F648AB" w:rsidRDefault="001E4857" w:rsidP="00055579">
      <w:pPr>
        <w:rPr>
          <w:rFonts w:ascii="Calibri" w:hAnsi="Calibri"/>
        </w:rPr>
      </w:pPr>
      <w:r w:rsidRPr="00F648AB">
        <w:rPr>
          <w:rFonts w:ascii="Calibri" w:hAnsi="Calibri"/>
        </w:rPr>
        <w:t>Rodina:</w:t>
      </w:r>
    </w:p>
    <w:p w14:paraId="16E27ACF" w14:textId="7BBA2F27" w:rsidR="001E4857" w:rsidRPr="00F648AB" w:rsidRDefault="001E4857" w:rsidP="00055579">
      <w:pPr>
        <w:rPr>
          <w:rFonts w:ascii="Calibri" w:hAnsi="Calibri"/>
        </w:rPr>
      </w:pPr>
      <w:hyperlink r:id="rId10" w:history="1">
        <w:r w:rsidRPr="00F648AB">
          <w:rPr>
            <w:rStyle w:val="Hypertextovodkaz"/>
            <w:rFonts w:ascii="Calibri" w:hAnsi="Calibri"/>
          </w:rPr>
          <w:t>https://motherclub.cz/vyvoj-detske-kresby-co-se-z-obrazku-vaseho-ditete-muzete-dozvedet/</w:t>
        </w:r>
      </w:hyperlink>
    </w:p>
    <w:p w14:paraId="67F6AC7B" w14:textId="2BFE7F6D" w:rsidR="001E4857" w:rsidRPr="00F648AB" w:rsidRDefault="00544419" w:rsidP="00055579">
      <w:pPr>
        <w:rPr>
          <w:rFonts w:ascii="Calibri" w:hAnsi="Calibri"/>
        </w:rPr>
      </w:pPr>
      <w:r w:rsidRPr="00F648AB">
        <w:rPr>
          <w:rFonts w:ascii="Calibri" w:hAnsi="Calibri"/>
        </w:rPr>
        <w:t>Začarovaná rodina:</w:t>
      </w:r>
    </w:p>
    <w:p w14:paraId="75021580" w14:textId="220D8D3E" w:rsidR="00544419" w:rsidRPr="00F648AB" w:rsidRDefault="005D3427" w:rsidP="00055579">
      <w:pPr>
        <w:rPr>
          <w:rFonts w:ascii="Calibri" w:hAnsi="Calibri"/>
        </w:rPr>
      </w:pPr>
      <w:hyperlink r:id="rId11" w:history="1">
        <w:r w:rsidRPr="00F648AB">
          <w:rPr>
            <w:rStyle w:val="Hypertextovodkaz"/>
            <w:rFonts w:ascii="Calibri" w:hAnsi="Calibri"/>
          </w:rPr>
          <w:t>https://theses.cz/id/h6r2zh/405496</w:t>
        </w:r>
      </w:hyperlink>
    </w:p>
    <w:p w14:paraId="23A6F365" w14:textId="09BBF4F8" w:rsidR="005D3427" w:rsidRPr="00F648AB" w:rsidRDefault="005D3427" w:rsidP="00055579">
      <w:pPr>
        <w:rPr>
          <w:rFonts w:ascii="Calibri" w:hAnsi="Calibri"/>
        </w:rPr>
      </w:pPr>
      <w:r w:rsidRPr="00F648AB">
        <w:rPr>
          <w:rFonts w:ascii="Calibri" w:hAnsi="Calibri"/>
        </w:rPr>
        <w:t xml:space="preserve">Orientační </w:t>
      </w:r>
      <w:r w:rsidR="00D32B16" w:rsidRPr="00F648AB">
        <w:rPr>
          <w:rFonts w:ascii="Calibri" w:hAnsi="Calibri"/>
        </w:rPr>
        <w:t>test školní zralosti:</w:t>
      </w:r>
    </w:p>
    <w:p w14:paraId="58302F5A" w14:textId="531AAF56" w:rsidR="00D32B16" w:rsidRPr="00F648AB" w:rsidRDefault="00D53789" w:rsidP="00055579">
      <w:pPr>
        <w:rPr>
          <w:rFonts w:ascii="Calibri" w:hAnsi="Calibri"/>
        </w:rPr>
      </w:pPr>
      <w:hyperlink r:id="rId12" w:history="1">
        <w:r w:rsidRPr="00F648AB">
          <w:rPr>
            <w:rStyle w:val="Hypertextovodkaz"/>
            <w:rFonts w:ascii="Calibri" w:hAnsi="Calibri"/>
          </w:rPr>
          <w:t>https://www.zshostivar.cz/itridy/kernjiraskuvtest.pdf</w:t>
        </w:r>
      </w:hyperlink>
      <w:r w:rsidRPr="00F648AB">
        <w:rPr>
          <w:rFonts w:ascii="Calibri" w:hAnsi="Calibri"/>
        </w:rPr>
        <w:t xml:space="preserve"> </w:t>
      </w:r>
    </w:p>
    <w:p w14:paraId="3AA57139" w14:textId="1CE1273E" w:rsidR="00D53789" w:rsidRPr="00F648AB" w:rsidRDefault="00D53789" w:rsidP="00055579">
      <w:pPr>
        <w:rPr>
          <w:rFonts w:ascii="Calibri" w:hAnsi="Calibri"/>
        </w:rPr>
      </w:pPr>
      <w:r w:rsidRPr="00F648AB">
        <w:rPr>
          <w:rFonts w:ascii="Calibri" w:hAnsi="Calibri"/>
        </w:rPr>
        <w:t>Informace:</w:t>
      </w:r>
    </w:p>
    <w:p w14:paraId="37789DD8" w14:textId="5A3F1368" w:rsidR="00D53789" w:rsidRPr="00F648AB" w:rsidRDefault="006F6B53" w:rsidP="00055579">
      <w:pPr>
        <w:rPr>
          <w:rFonts w:ascii="Calibri" w:hAnsi="Calibri"/>
        </w:rPr>
      </w:pPr>
      <w:hyperlink r:id="rId13" w:history="1">
        <w:r w:rsidRPr="00F648AB">
          <w:rPr>
            <w:rStyle w:val="Hypertextovodkaz"/>
            <w:rFonts w:ascii="Calibri" w:hAnsi="Calibri"/>
          </w:rPr>
          <w:t>https://www.zshostivar.cz/itridy/kernjiraskuvtest.pdf</w:t>
        </w:r>
      </w:hyperlink>
    </w:p>
    <w:p w14:paraId="2DF9BA5F" w14:textId="4B0A44BA" w:rsidR="006F6B53" w:rsidRPr="00F648AB" w:rsidRDefault="00B51109" w:rsidP="00055579">
      <w:pPr>
        <w:rPr>
          <w:rFonts w:ascii="Calibri" w:hAnsi="Calibri"/>
        </w:rPr>
      </w:pPr>
      <w:hyperlink r:id="rId14" w:history="1">
        <w:r w:rsidRPr="00F648AB">
          <w:rPr>
            <w:rStyle w:val="Hypertextovodkaz"/>
            <w:rFonts w:ascii="Calibri" w:hAnsi="Calibri"/>
          </w:rPr>
          <w:t>https://is.muni.cz/el/ped/podzim2010/SPSPC_SP1b/um/Diagnosticke_metody.pdf</w:t>
        </w:r>
      </w:hyperlink>
    </w:p>
    <w:p w14:paraId="6F5C31FC" w14:textId="750D1F04" w:rsidR="00B51109" w:rsidRPr="00F648AB" w:rsidRDefault="008D73B8" w:rsidP="00055579">
      <w:pPr>
        <w:rPr>
          <w:rFonts w:ascii="Calibri" w:hAnsi="Calibri"/>
        </w:rPr>
      </w:pPr>
      <w:hyperlink r:id="rId15" w:history="1">
        <w:r w:rsidRPr="00F648AB">
          <w:rPr>
            <w:rStyle w:val="Hypertextovodkaz"/>
            <w:rFonts w:ascii="Calibri" w:hAnsi="Calibri"/>
          </w:rPr>
          <w:t>https://wikisofia.cz/wiki/Školní_zralost</w:t>
        </w:r>
      </w:hyperlink>
    </w:p>
    <w:p w14:paraId="387E082A" w14:textId="77777777" w:rsidR="00F129AA" w:rsidRPr="00F648AB" w:rsidRDefault="00F129AA" w:rsidP="00055579">
      <w:pPr>
        <w:rPr>
          <w:rFonts w:ascii="Calibri" w:hAnsi="Calibri"/>
        </w:rPr>
      </w:pPr>
    </w:p>
    <w:p w14:paraId="27AA0665" w14:textId="17BD23B5" w:rsidR="00F129AA" w:rsidRPr="00F648AB" w:rsidRDefault="00F129AA" w:rsidP="00C51283">
      <w:pPr>
        <w:pStyle w:val="Nadpis2"/>
        <w:rPr>
          <w:rFonts w:ascii="Calibri" w:hAnsi="Calibri"/>
        </w:rPr>
      </w:pPr>
      <w:r w:rsidRPr="00F648AB">
        <w:rPr>
          <w:rFonts w:ascii="Calibri" w:hAnsi="Calibri"/>
        </w:rPr>
        <w:t>Videa</w:t>
      </w:r>
    </w:p>
    <w:p w14:paraId="23A36817" w14:textId="47179BBF" w:rsidR="00C51283" w:rsidRPr="00F648AB" w:rsidRDefault="00C51283" w:rsidP="00055579">
      <w:pPr>
        <w:rPr>
          <w:rFonts w:ascii="Calibri" w:hAnsi="Calibri"/>
        </w:rPr>
      </w:pPr>
      <w:hyperlink r:id="rId16" w:history="1">
        <w:r w:rsidRPr="00F648AB">
          <w:rPr>
            <w:rStyle w:val="Hypertextovodkaz"/>
            <w:rFonts w:ascii="Calibri" w:hAnsi="Calibri"/>
          </w:rPr>
          <w:t>https://youtu.be/nTKbuvah2u8?feature=shared</w:t>
        </w:r>
      </w:hyperlink>
      <w:r w:rsidRPr="00F648AB">
        <w:rPr>
          <w:rFonts w:ascii="Calibri" w:hAnsi="Calibri"/>
        </w:rPr>
        <w:t xml:space="preserve"> </w:t>
      </w:r>
    </w:p>
    <w:p w14:paraId="4C870F74" w14:textId="2F417787" w:rsidR="005D3427" w:rsidRPr="00F648AB" w:rsidRDefault="002D1FD3" w:rsidP="00055579">
      <w:pPr>
        <w:rPr>
          <w:rFonts w:ascii="Calibri" w:hAnsi="Calibri"/>
        </w:rPr>
      </w:pPr>
      <w:r w:rsidRPr="00F648AB">
        <w:rPr>
          <w:rFonts w:ascii="Calibri" w:hAnsi="Calibri"/>
        </w:rPr>
        <w:t>1</w:t>
      </w:r>
      <w:r w:rsidR="00B8191A" w:rsidRPr="00F648AB">
        <w:rPr>
          <w:rFonts w:ascii="Calibri" w:hAnsi="Calibri"/>
        </w:rPr>
        <w:t>:</w:t>
      </w:r>
      <w:r w:rsidRPr="00F648AB">
        <w:rPr>
          <w:rFonts w:ascii="Calibri" w:hAnsi="Calibri"/>
        </w:rPr>
        <w:t>47-2</w:t>
      </w:r>
      <w:r w:rsidR="00B8191A" w:rsidRPr="00F648AB">
        <w:rPr>
          <w:rFonts w:ascii="Calibri" w:hAnsi="Calibri"/>
        </w:rPr>
        <w:t>:40</w:t>
      </w:r>
    </w:p>
    <w:p w14:paraId="1DF52C82" w14:textId="77777777" w:rsidR="00C51283" w:rsidRPr="00F648AB" w:rsidRDefault="00C51283" w:rsidP="00055579">
      <w:pPr>
        <w:rPr>
          <w:rFonts w:ascii="Calibri" w:hAnsi="Calibri"/>
        </w:rPr>
      </w:pPr>
    </w:p>
    <w:p w14:paraId="1768CFE9" w14:textId="66022975" w:rsidR="00C51283" w:rsidRPr="00F648AB" w:rsidRDefault="005739D0" w:rsidP="00055579">
      <w:pPr>
        <w:rPr>
          <w:rFonts w:ascii="Calibri" w:hAnsi="Calibri"/>
        </w:rPr>
      </w:pPr>
      <w:hyperlink r:id="rId17" w:history="1">
        <w:r w:rsidRPr="00F648AB">
          <w:rPr>
            <w:rStyle w:val="Hypertextovodkaz"/>
            <w:rFonts w:ascii="Calibri" w:hAnsi="Calibri"/>
          </w:rPr>
          <w:t>https://youtu.be/6fHXyztDApU?feature=shared</w:t>
        </w:r>
      </w:hyperlink>
    </w:p>
    <w:p w14:paraId="4F60A861" w14:textId="78344B8F" w:rsidR="005739D0" w:rsidRPr="00F648AB" w:rsidRDefault="005739D0" w:rsidP="00055579">
      <w:pPr>
        <w:rPr>
          <w:rFonts w:ascii="Calibri" w:hAnsi="Calibri"/>
        </w:rPr>
      </w:pPr>
      <w:r w:rsidRPr="00F648AB">
        <w:rPr>
          <w:rFonts w:ascii="Calibri" w:hAnsi="Calibri"/>
        </w:rPr>
        <w:t>8:37</w:t>
      </w:r>
      <w:r w:rsidR="0019426C" w:rsidRPr="00F648AB">
        <w:rPr>
          <w:rFonts w:ascii="Calibri" w:hAnsi="Calibri"/>
        </w:rPr>
        <w:t>-9:54</w:t>
      </w:r>
    </w:p>
    <w:sectPr w:rsidR="005739D0" w:rsidRPr="00F648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E4197"/>
    <w:multiLevelType w:val="hybridMultilevel"/>
    <w:tmpl w:val="FE523CD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AF0787"/>
    <w:multiLevelType w:val="hybridMultilevel"/>
    <w:tmpl w:val="AD44BFC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6703529">
    <w:abstractNumId w:val="1"/>
  </w:num>
  <w:num w:numId="2" w16cid:durableId="18522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AEF"/>
    <w:rsid w:val="0001295A"/>
    <w:rsid w:val="0001533F"/>
    <w:rsid w:val="000314E3"/>
    <w:rsid w:val="000330AD"/>
    <w:rsid w:val="00052B5E"/>
    <w:rsid w:val="00055579"/>
    <w:rsid w:val="00066151"/>
    <w:rsid w:val="00086AEF"/>
    <w:rsid w:val="00086DA7"/>
    <w:rsid w:val="000B5182"/>
    <w:rsid w:val="00112472"/>
    <w:rsid w:val="00137996"/>
    <w:rsid w:val="00161E18"/>
    <w:rsid w:val="00164840"/>
    <w:rsid w:val="00175E41"/>
    <w:rsid w:val="0019308F"/>
    <w:rsid w:val="0019426C"/>
    <w:rsid w:val="00194908"/>
    <w:rsid w:val="001A14E4"/>
    <w:rsid w:val="001C003F"/>
    <w:rsid w:val="001C4AAA"/>
    <w:rsid w:val="001E4857"/>
    <w:rsid w:val="002050F7"/>
    <w:rsid w:val="002168DB"/>
    <w:rsid w:val="00223B89"/>
    <w:rsid w:val="00241584"/>
    <w:rsid w:val="00267D46"/>
    <w:rsid w:val="002713D4"/>
    <w:rsid w:val="00280BB4"/>
    <w:rsid w:val="00287BBA"/>
    <w:rsid w:val="002974E6"/>
    <w:rsid w:val="002B2462"/>
    <w:rsid w:val="002B35BC"/>
    <w:rsid w:val="002B64B6"/>
    <w:rsid w:val="002D1FD3"/>
    <w:rsid w:val="002E714F"/>
    <w:rsid w:val="002F066B"/>
    <w:rsid w:val="00310FB2"/>
    <w:rsid w:val="00311AE4"/>
    <w:rsid w:val="00324CF2"/>
    <w:rsid w:val="00330950"/>
    <w:rsid w:val="0033574B"/>
    <w:rsid w:val="003378C0"/>
    <w:rsid w:val="0035035D"/>
    <w:rsid w:val="00370622"/>
    <w:rsid w:val="00372783"/>
    <w:rsid w:val="00391101"/>
    <w:rsid w:val="003B1F77"/>
    <w:rsid w:val="003B3C75"/>
    <w:rsid w:val="003D58F6"/>
    <w:rsid w:val="003E6DE3"/>
    <w:rsid w:val="00415FA7"/>
    <w:rsid w:val="00425BAA"/>
    <w:rsid w:val="0043163B"/>
    <w:rsid w:val="004327E1"/>
    <w:rsid w:val="004329AC"/>
    <w:rsid w:val="0043311A"/>
    <w:rsid w:val="004340CC"/>
    <w:rsid w:val="0043537A"/>
    <w:rsid w:val="00441BF4"/>
    <w:rsid w:val="00475382"/>
    <w:rsid w:val="004B0219"/>
    <w:rsid w:val="004B639F"/>
    <w:rsid w:val="00531331"/>
    <w:rsid w:val="005418C1"/>
    <w:rsid w:val="00544419"/>
    <w:rsid w:val="00553B17"/>
    <w:rsid w:val="005739D0"/>
    <w:rsid w:val="00580092"/>
    <w:rsid w:val="005B51ED"/>
    <w:rsid w:val="005B52F1"/>
    <w:rsid w:val="005D3427"/>
    <w:rsid w:val="005F6BC8"/>
    <w:rsid w:val="006014B6"/>
    <w:rsid w:val="00614201"/>
    <w:rsid w:val="0062457D"/>
    <w:rsid w:val="006675CD"/>
    <w:rsid w:val="0068773E"/>
    <w:rsid w:val="006D4268"/>
    <w:rsid w:val="006E59CF"/>
    <w:rsid w:val="006E6420"/>
    <w:rsid w:val="006F6B53"/>
    <w:rsid w:val="00703EF5"/>
    <w:rsid w:val="007115EB"/>
    <w:rsid w:val="00732D69"/>
    <w:rsid w:val="00736E59"/>
    <w:rsid w:val="00741329"/>
    <w:rsid w:val="0074723E"/>
    <w:rsid w:val="00752D05"/>
    <w:rsid w:val="00755578"/>
    <w:rsid w:val="00760A58"/>
    <w:rsid w:val="00775012"/>
    <w:rsid w:val="0079464B"/>
    <w:rsid w:val="00797ECD"/>
    <w:rsid w:val="007D2BEE"/>
    <w:rsid w:val="00806C8E"/>
    <w:rsid w:val="00823E72"/>
    <w:rsid w:val="00825FA4"/>
    <w:rsid w:val="00830A19"/>
    <w:rsid w:val="00831F46"/>
    <w:rsid w:val="0085091C"/>
    <w:rsid w:val="008573B1"/>
    <w:rsid w:val="00877753"/>
    <w:rsid w:val="00880ED4"/>
    <w:rsid w:val="0088130F"/>
    <w:rsid w:val="00892EB4"/>
    <w:rsid w:val="008A13D6"/>
    <w:rsid w:val="008D73B8"/>
    <w:rsid w:val="008E59CA"/>
    <w:rsid w:val="008E61DC"/>
    <w:rsid w:val="009056E9"/>
    <w:rsid w:val="00914EAA"/>
    <w:rsid w:val="00920F9F"/>
    <w:rsid w:val="00943E69"/>
    <w:rsid w:val="00975839"/>
    <w:rsid w:val="009820EC"/>
    <w:rsid w:val="009B2296"/>
    <w:rsid w:val="009C3625"/>
    <w:rsid w:val="009D3406"/>
    <w:rsid w:val="009D3487"/>
    <w:rsid w:val="009E55B2"/>
    <w:rsid w:val="00A00BB5"/>
    <w:rsid w:val="00A021D1"/>
    <w:rsid w:val="00A52671"/>
    <w:rsid w:val="00A601C1"/>
    <w:rsid w:val="00A61A44"/>
    <w:rsid w:val="00A66124"/>
    <w:rsid w:val="00A75E07"/>
    <w:rsid w:val="00AA3AD4"/>
    <w:rsid w:val="00AE2AD4"/>
    <w:rsid w:val="00AF4C1B"/>
    <w:rsid w:val="00AF75CE"/>
    <w:rsid w:val="00B1065D"/>
    <w:rsid w:val="00B32F34"/>
    <w:rsid w:val="00B438C3"/>
    <w:rsid w:val="00B51109"/>
    <w:rsid w:val="00B76B95"/>
    <w:rsid w:val="00B8191A"/>
    <w:rsid w:val="00B905A7"/>
    <w:rsid w:val="00BB05BB"/>
    <w:rsid w:val="00BB1418"/>
    <w:rsid w:val="00BB5B47"/>
    <w:rsid w:val="00BB6AD8"/>
    <w:rsid w:val="00BC1562"/>
    <w:rsid w:val="00BD0FB8"/>
    <w:rsid w:val="00BE54BE"/>
    <w:rsid w:val="00BF7187"/>
    <w:rsid w:val="00C203CB"/>
    <w:rsid w:val="00C2542A"/>
    <w:rsid w:val="00C27055"/>
    <w:rsid w:val="00C3199F"/>
    <w:rsid w:val="00C457E7"/>
    <w:rsid w:val="00C51283"/>
    <w:rsid w:val="00C77DA3"/>
    <w:rsid w:val="00C83C20"/>
    <w:rsid w:val="00CB7C62"/>
    <w:rsid w:val="00CC1DB2"/>
    <w:rsid w:val="00CE45CF"/>
    <w:rsid w:val="00CE679A"/>
    <w:rsid w:val="00D02F8B"/>
    <w:rsid w:val="00D0622D"/>
    <w:rsid w:val="00D1220F"/>
    <w:rsid w:val="00D213A8"/>
    <w:rsid w:val="00D32B16"/>
    <w:rsid w:val="00D41CC0"/>
    <w:rsid w:val="00D53789"/>
    <w:rsid w:val="00D71BBE"/>
    <w:rsid w:val="00D90501"/>
    <w:rsid w:val="00D96B98"/>
    <w:rsid w:val="00DA7198"/>
    <w:rsid w:val="00DA744E"/>
    <w:rsid w:val="00DB1C64"/>
    <w:rsid w:val="00DC443C"/>
    <w:rsid w:val="00DD0AD6"/>
    <w:rsid w:val="00DE6743"/>
    <w:rsid w:val="00E21047"/>
    <w:rsid w:val="00E362F6"/>
    <w:rsid w:val="00E45014"/>
    <w:rsid w:val="00E67121"/>
    <w:rsid w:val="00E67312"/>
    <w:rsid w:val="00E7325F"/>
    <w:rsid w:val="00E77117"/>
    <w:rsid w:val="00EA4782"/>
    <w:rsid w:val="00EB47C5"/>
    <w:rsid w:val="00EB5959"/>
    <w:rsid w:val="00ED4081"/>
    <w:rsid w:val="00EE04D4"/>
    <w:rsid w:val="00EE0818"/>
    <w:rsid w:val="00EE41B4"/>
    <w:rsid w:val="00EE6385"/>
    <w:rsid w:val="00EF442A"/>
    <w:rsid w:val="00EF70AF"/>
    <w:rsid w:val="00F129AA"/>
    <w:rsid w:val="00F523A1"/>
    <w:rsid w:val="00F648AB"/>
    <w:rsid w:val="00F73794"/>
    <w:rsid w:val="00FB7F4A"/>
    <w:rsid w:val="00FC54EC"/>
    <w:rsid w:val="00FD20BE"/>
    <w:rsid w:val="00FE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156CC9"/>
  <w15:chartTrackingRefBased/>
  <w15:docId w15:val="{C94444CE-858A-AC40-8C27-B86F57696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86A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86A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86A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86A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86A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86A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86A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86A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86A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86A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086A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86A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86AE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86AE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86AE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86AE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86AE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86AE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86A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86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86A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86A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86A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86AE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86AE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86AE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86A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86AE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86AE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1E4857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E4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www.zshostivar.cz/itridy/kernjiraskuvtest.pd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www.zshostivar.cz/itridy/kernjiraskuvtest.pdf" TargetMode="External"/><Relationship Id="rId17" Type="http://schemas.openxmlformats.org/officeDocument/2006/relationships/hyperlink" Target="https://youtu.be/6fHXyztDApU?feature=shared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nTKbuvah2u8?feature=shared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theses.cz/id/h6r2zh/405496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ikisofia.cz/wiki/&#352;koln&#237;_zralost" TargetMode="External"/><Relationship Id="rId10" Type="http://schemas.openxmlformats.org/officeDocument/2006/relationships/hyperlink" Target="https://motherclub.cz/vyvoj-detske-kresby-co-se-z-obrazku-vaseho-ditete-muzete-dozvedet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is.muni.cz/el/ped/podzim2010/SPSPC_SP1b/um/Diagnosticke_metody.pdf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9</Pages>
  <Words>1245</Words>
  <Characters>7350</Characters>
  <Application>Microsoft Office Word</Application>
  <DocSecurity>0</DocSecurity>
  <Lines>61</Lines>
  <Paragraphs>17</Paragraphs>
  <ScaleCrop>false</ScaleCrop>
  <Company/>
  <LinksUpToDate>false</LinksUpToDate>
  <CharactersWithSpaces>8578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Kreidlova</dc:creator>
  <cp:keywords/>
  <dc:description/>
  <cp:lastModifiedBy>Agata Kreidlova</cp:lastModifiedBy>
  <cp:revision>118</cp:revision>
  <dcterms:created xsi:type="dcterms:W3CDTF">2024-03-14T07:30:00Z</dcterms:created>
  <dcterms:modified xsi:type="dcterms:W3CDTF">2024-03-14T13:40:00Z</dcterms:modified>
</cp:coreProperties>
</file>