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firstLine="851" w:left="-851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Sion High School … jiná škola!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napToGrid w:val="false"/>
        <w:spacing w:lineRule="auto" w:line="360"/>
        <w:jc w:val="center"/>
        <w:rPr>
          <w:b/>
          <w:bCs/>
        </w:rPr>
      </w:pPr>
      <w:r>
        <w:rPr>
          <w:b/>
          <w:bCs/>
        </w:rPr>
        <w:t>Posudek maturitní/ročníkové práce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napToGrid w:val="false"/>
        <w:spacing w:lineRule="auto" w:line="360"/>
        <w:jc w:val="both"/>
        <w:rPr/>
      </w:pPr>
      <w:r>
        <w:rPr/>
        <w:t xml:space="preserve">Autor práce: </w:t>
      </w:r>
      <w:r>
        <w:rPr/>
        <w:t>Jana Janďurová</w:t>
      </w:r>
    </w:p>
    <w:p>
      <w:pPr>
        <w:pStyle w:val="Normal"/>
        <w:snapToGrid w:val="false"/>
        <w:spacing w:lineRule="auto" w:line="360"/>
        <w:jc w:val="both"/>
        <w:rPr/>
      </w:pPr>
      <w:r>
        <w:rPr/>
        <w:t>Studijní obor: Předškolní a mimoškolní pedagogika</w:t>
      </w:r>
    </w:p>
    <w:p>
      <w:pPr>
        <w:pStyle w:val="Normal"/>
        <w:spacing w:lineRule="auto" w:line="360"/>
        <w:jc w:val="both"/>
        <w:rPr/>
      </w:pPr>
      <w:r>
        <w:rPr/>
        <w:t>Název práce: Polytechnická výchova ve volnočasové pedagogice</w:t>
      </w:r>
    </w:p>
    <w:p>
      <w:pPr>
        <w:pStyle w:val="Normal"/>
        <w:spacing w:lineRule="auto" w:line="360"/>
        <w:jc w:val="both"/>
        <w:rPr/>
      </w:pPr>
      <w:r>
        <w:rPr/>
        <w:t>Vedoucí práce: Mgr. Barbora Szotkowská</w:t>
      </w:r>
    </w:p>
    <w:p>
      <w:pPr>
        <w:pStyle w:val="Normal"/>
        <w:spacing w:lineRule="auto" w:line="360"/>
        <w:jc w:val="both"/>
        <w:rPr/>
      </w:pPr>
      <w:r>
        <w:rPr/>
        <w:t>Oponent: Lukáš Netík</w:t>
      </w:r>
    </w:p>
    <w:p>
      <w:pPr>
        <w:pStyle w:val="Normal"/>
        <w:spacing w:lineRule="auto" w:line="360"/>
        <w:jc w:val="both"/>
        <w:rPr/>
      </w:pPr>
      <w:r>
        <w:rPr/>
        <w:t>Hodnotitel:  Oponent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>
          <w:b/>
        </w:rPr>
      </w:pPr>
      <w:r>
        <w:rPr>
          <w:b/>
        </w:rPr>
        <w:t>Hodnocení připuštění</w:t>
      </w:r>
    </w:p>
    <w:tbl>
      <w:tblPr>
        <w:tblW w:w="5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219"/>
        <w:gridCol w:w="850"/>
        <w:gridCol w:w="851"/>
      </w:tblGrid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Rozsah práce a dodržení minimálního počtu knižních zdrojů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Dodržení antiplagiátorských zásad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 xml:space="preserve">Komunikace s vedoucím </w:t>
            </w:r>
            <w:r>
              <w:rPr>
                <w:i/>
                <w:sz w:val="18"/>
                <w:szCs w:val="18"/>
              </w:rPr>
              <w:t>(hodnotí jen vedoucí)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NE</w:t>
            </w:r>
          </w:p>
        </w:tc>
      </w:tr>
      <w:tr>
        <w:trPr>
          <w:trHeight w:val="516" w:hRule="atLeast"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Připuštění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b/>
              </w:rPr>
            </w:pPr>
            <w:r>
              <w:rPr/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>
          <w:b/>
        </w:rPr>
      </w:pPr>
      <w:r>
        <w:rPr>
          <w:b/>
        </w:rPr>
        <w:t>Dílčí hodnocení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936"/>
        <w:gridCol w:w="1841"/>
        <w:gridCol w:w="3435"/>
      </w:tblGrid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Okruh hodnocení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Bodování (0-4)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Poznámka</w:t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spacing w:lineRule="auto" w:line="360"/>
              <w:rPr/>
            </w:pPr>
            <w:r>
              <w:rPr/>
              <w:t>Soulad zadání práce s anotací, obsahem, cílem a závěrem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spacing w:lineRule="auto" w:line="360"/>
              <w:rPr/>
            </w:pPr>
            <w:r>
              <w:rPr/>
              <w:t>Metodologie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Interpretace výsledků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Relevantnost odborných zdrojů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Adekvátnost použitých stylistických prostředků a terminologie, dodržení gramatických norem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3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Adekvátnost bibliografického</w:t>
              <w:br/>
              <w:t>a poznámkového aparátu, dodržení citačních norem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3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Celkový počet bodů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widowControl/>
        <w:suppressAutoHyphens w:val="false"/>
        <w:spacing w:lineRule="auto" w:line="360"/>
        <w:rPr>
          <w:b/>
        </w:rPr>
      </w:pPr>
      <w:r>
        <w:rPr>
          <w:b/>
        </w:rPr>
        <w:t>Hodnotící tabulka</w:t>
      </w:r>
    </w:p>
    <w:tbl>
      <w:tblPr>
        <w:tblW w:w="294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384"/>
        <w:gridCol w:w="1558"/>
      </w:tblGrid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Body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Známka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21-24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Výborně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17-20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Velmi dobře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13-16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Dobře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9-12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Dostatečně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0-8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Nedostatečně</w:t>
            </w:r>
          </w:p>
        </w:tc>
      </w:tr>
    </w:tbl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>Celkové hodnocení:</w:t>
      </w:r>
    </w:p>
    <w:p>
      <w:pPr>
        <w:pStyle w:val="BodyText"/>
        <w:spacing w:lineRule="auto" w:line="360"/>
        <w:rPr>
          <w:b w:val="false"/>
          <w:bCs w:val="false"/>
        </w:rPr>
      </w:pPr>
      <w:r>
        <w:rPr>
          <w:b w:val="false"/>
          <w:bCs w:val="false"/>
        </w:rPr>
        <w:t>Na práci je patrný velmi dobrý přehled jenž žákyně o problematice má. V kombinaci s osobní zkušeností v zájmovém útvaru nejen na pozici vedoucího ZÚ ale i jako účastnice, může na těchto zkušenostech značně stavět. To je v práci patrné hlavně v praktické části kde dává velkou pozornost bezpečnosti a aktivní práci s riziky. </w:t>
      </w:r>
    </w:p>
    <w:p>
      <w:pPr>
        <w:pStyle w:val="BodyText"/>
        <w:rPr/>
      </w:pPr>
      <w:r>
        <w:rPr/>
        <w:t>Musím také ocenit osobitost a nápaditost aktivit které se v praktické části vyskytují. Je zajímavé jak náročné aktivity jde s dostatkem přípravy, zkušeností a znalostí aplikovat i pro cílovou skupinu mladšího školního věku. </w:t>
      </w:r>
    </w:p>
    <w:p>
      <w:pPr>
        <w:pStyle w:val="BodyText"/>
        <w:rPr/>
      </w:pPr>
      <w:r>
        <w:rPr/>
        <w:t>Teoretická část je na velmi vysoké úrovni. Historický vhled je zajímavý. Osobně bych ocenil větší důraz na aktuální dění a vývoj v této oblasti, avšak s ohledem na zadání obsahu práci chápu že je to již mimo rozsah této práce. </w:t>
      </w:r>
    </w:p>
    <w:p>
      <w:pPr>
        <w:pStyle w:val="BodyText"/>
        <w:rPr/>
      </w:pPr>
      <w:r>
        <w:rPr/>
        <w:t>Celkově hodnotí práci velmi kladně.</w:t>
      </w:r>
    </w:p>
    <w:p>
      <w:pPr>
        <w:pStyle w:val="Normal"/>
        <w:spacing w:lineRule="auto" w:line="360"/>
        <w:rPr>
          <w:b/>
        </w:rPr>
      </w:pPr>
      <w:r>
        <w:rPr/>
      </w:r>
    </w:p>
    <w:p>
      <w:pPr>
        <w:pStyle w:val="Normal"/>
        <w:spacing w:lineRule="auto" w:line="360"/>
        <w:rPr>
          <w:b/>
        </w:rPr>
      </w:pPr>
      <w:r>
        <w:rPr>
          <w:b/>
        </w:rPr>
        <w:t>Otázky k obhajobě: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BodyText"/>
        <w:spacing w:lineRule="auto" w:line="360"/>
        <w:rPr/>
      </w:pPr>
      <w:r>
        <w:rPr/>
        <w:t>1. V práci zmiňuje pohled na Polytechnickou výchovu jakož výchově k práci a praktickým dovednostem, ale také jako kulturní činnost s důrazem na tradici. Jaký pohled je pro Vás důležitější, kterému dáváte přednost a co Vám na něm příjde nejzajímavější. </w:t>
      </w:r>
    </w:p>
    <w:p>
      <w:pPr>
        <w:pStyle w:val="BodyText"/>
        <w:rPr/>
      </w:pPr>
      <w:r>
        <w:rPr/>
        <w:t>2. V historické části máte odstavec ohledně středověku a novověku. Jaký si myslíte že by na moderní Polytechnickou výchovu měl názor J.A.Komenský? </w:t>
      </w:r>
    </w:p>
    <w:p>
      <w:pPr>
        <w:pStyle w:val="BodyText"/>
        <w:rPr/>
      </w:pPr>
      <w:r>
        <w:rPr/>
        <w:t xml:space="preserve">3. V části Pedagogice volného času uvádíte různé formy aktivního trávení volného času a to jak formální tak informální. Jsou dle Vás všechny formy, způsoby a hlavně obsahy trávení volného času rovny, nebo jsou některé které jsou lepší než jiné? </w:t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Návrh klasifikace: </w:t>
      </w:r>
      <w:r>
        <w:rPr>
          <w:b w:val="false"/>
          <w:bCs w:val="false"/>
        </w:rPr>
        <w:t xml:space="preserve"> </w:t>
      </w:r>
      <w:r>
        <w:rPr>
          <w:b w:val="false"/>
          <w:bCs/>
        </w:rPr>
        <w:t>Výborně.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Datum: </w:t>
      </w:r>
      <w:r>
        <w:rPr>
          <w:b/>
          <w:bCs w:val="false"/>
        </w:rPr>
        <w:t xml:space="preserve"> </w:t>
      </w:r>
      <w:r>
        <w:rPr>
          <w:b w:val="false"/>
          <w:bCs/>
        </w:rPr>
        <w:t>28.04. 2024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Podpis: </w:t>
      </w:r>
      <w:r>
        <w:rPr>
          <w:b w:val="false"/>
          <w:bCs w:val="false"/>
        </w:rPr>
        <w:t>Netík Lukáš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FreeSerif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58e8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 Unicode MS" w:cs="Times New Roman"/>
      <w:color w:val="auto"/>
      <w:kern w:val="2"/>
      <w:sz w:val="24"/>
      <w:szCs w:val="24"/>
      <w:lang w:eastAsia="ar-SA" w:val="cs-CZ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FreeSans" w:hAnsi="FreeSans" w:eastAsia="Free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880aa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AC6FA-7ED4-422C-96E8-857712441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LibreOffice/7.6.6.3$Linux_X86_64 LibreOffice_project/60$Build-3</Application>
  <AppVersion>15.0000</AppVersion>
  <Pages>3</Pages>
  <Words>373</Words>
  <Characters>2144</Characters>
  <CharactersWithSpaces>2465</CharactersWithSpaces>
  <Paragraphs>61</Paragraphs>
  <Company>eMachines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2023-08-31T13:14:00Z</dcterms:created>
  <dc:creator>Valued eMachines Customer</dc:creator>
  <dc:description/>
  <dc:language>en-GB</dc:language>
  <cp:lastModifiedBy/>
  <dcterms:modified xsi:type="dcterms:W3CDTF">2024-04-29T01:15:55Z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